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0DCD" w:rsidRDefault="009C3D11" w:rsidP="009C3D11">
      <w:pPr>
        <w:jc w:val="both"/>
        <w:rPr>
          <w:rFonts w:eastAsia="Calibri"/>
          <w:b/>
          <w:sz w:val="26"/>
          <w:szCs w:val="26"/>
        </w:rPr>
      </w:pPr>
      <w:r>
        <w:rPr>
          <w:rFonts w:eastAsia="Calibri"/>
          <w:b/>
          <w:noProof/>
          <w:sz w:val="26"/>
          <w:szCs w:val="26"/>
        </w:rPr>
        <w:drawing>
          <wp:inline distT="0" distB="0" distL="0" distR="0">
            <wp:extent cx="6337891" cy="8722366"/>
            <wp:effectExtent l="19050" t="0" r="5759" b="0"/>
            <wp:docPr id="1" name="Рисунок 1" descr="C:\Documents and Settings\Admin\Мои документы\Downloads\ОП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Downloads\ОП 13.jpg"/>
                    <pic:cNvPicPr>
                      <a:picLocks noChangeAspect="1" noChangeArrowheads="1"/>
                    </pic:cNvPicPr>
                  </pic:nvPicPr>
                  <pic:blipFill>
                    <a:blip r:embed="rId8" cstate="print"/>
                    <a:srcRect/>
                    <a:stretch>
                      <a:fillRect/>
                    </a:stretch>
                  </pic:blipFill>
                  <pic:spPr bwMode="auto">
                    <a:xfrm>
                      <a:off x="0" y="0"/>
                      <a:ext cx="6338012" cy="8722532"/>
                    </a:xfrm>
                    <a:prstGeom prst="rect">
                      <a:avLst/>
                    </a:prstGeom>
                    <a:noFill/>
                    <a:ln w="9525">
                      <a:noFill/>
                      <a:miter lim="800000"/>
                      <a:headEnd/>
                      <a:tailEnd/>
                    </a:ln>
                  </pic:spPr>
                </pic:pic>
              </a:graphicData>
            </a:graphic>
          </wp:inline>
        </w:drawing>
      </w:r>
      <w:r w:rsidRPr="009C3D11">
        <w:rPr>
          <w:rFonts w:eastAsia="Calibri"/>
          <w:b/>
          <w:sz w:val="26"/>
          <w:szCs w:val="26"/>
        </w:rPr>
        <w:t xml:space="preserve"> </w:t>
      </w:r>
    </w:p>
    <w:p w:rsidR="009C3D11" w:rsidRDefault="009C3D11" w:rsidP="009C3D11">
      <w:pPr>
        <w:jc w:val="both"/>
        <w:rPr>
          <w:rFonts w:eastAsia="Calibri"/>
          <w:b/>
          <w:sz w:val="26"/>
          <w:szCs w:val="26"/>
        </w:rPr>
      </w:pPr>
    </w:p>
    <w:p w:rsidR="009C3D11" w:rsidRDefault="009C3D11" w:rsidP="009C3D11">
      <w:pPr>
        <w:jc w:val="both"/>
        <w:rPr>
          <w:rFonts w:eastAsia="Calibri"/>
          <w:b/>
          <w:sz w:val="26"/>
          <w:szCs w:val="26"/>
        </w:rPr>
      </w:pPr>
    </w:p>
    <w:p w:rsidR="009C3D11" w:rsidRPr="00123D7D" w:rsidRDefault="009C3D11" w:rsidP="009C3D11">
      <w:pPr>
        <w:jc w:val="both"/>
        <w:rPr>
          <w:sz w:val="26"/>
          <w:szCs w:val="26"/>
        </w:rPr>
      </w:pPr>
      <w:r w:rsidRPr="00123D7D">
        <w:rPr>
          <w:sz w:val="26"/>
          <w:szCs w:val="26"/>
        </w:rPr>
        <w:lastRenderedPageBreak/>
        <w:t>Методические указания разработаны  на основе:</w:t>
      </w:r>
    </w:p>
    <w:p w:rsidR="009C3D11" w:rsidRPr="00BF041E" w:rsidRDefault="009C3D11" w:rsidP="009C3D11">
      <w:pPr>
        <w:jc w:val="both"/>
        <w:rPr>
          <w:sz w:val="26"/>
          <w:szCs w:val="26"/>
        </w:rPr>
      </w:pPr>
    </w:p>
    <w:p w:rsidR="00BF041E" w:rsidRPr="00123D7D" w:rsidRDefault="00BF041E" w:rsidP="00BF041E">
      <w:pPr>
        <w:jc w:val="both"/>
        <w:rPr>
          <w:sz w:val="26"/>
          <w:szCs w:val="26"/>
        </w:rPr>
      </w:pPr>
      <w:r w:rsidRPr="00123D7D">
        <w:rPr>
          <w:color w:val="000000"/>
          <w:sz w:val="26"/>
          <w:szCs w:val="26"/>
        </w:rPr>
        <w:t>- Федерального государственного образовательного стандарта среднего профессионал</w:t>
      </w:r>
      <w:r w:rsidRPr="00123D7D">
        <w:rPr>
          <w:color w:val="000000"/>
          <w:sz w:val="26"/>
          <w:szCs w:val="26"/>
        </w:rPr>
        <w:t>ь</w:t>
      </w:r>
      <w:r w:rsidRPr="00123D7D">
        <w:rPr>
          <w:color w:val="000000"/>
          <w:sz w:val="26"/>
          <w:szCs w:val="26"/>
        </w:rPr>
        <w:t>ного образования по специальности:</w:t>
      </w:r>
      <w:r w:rsidRPr="00123D7D">
        <w:rPr>
          <w:sz w:val="26"/>
          <w:szCs w:val="26"/>
        </w:rPr>
        <w:t xml:space="preserve"> 22.02.06 Сварочное производство,  утвержденный Приказом  Минобрнауки России от </w:t>
      </w:r>
      <w:r w:rsidRPr="00123D7D">
        <w:rPr>
          <w:bCs/>
          <w:kern w:val="36"/>
          <w:sz w:val="26"/>
          <w:szCs w:val="26"/>
        </w:rPr>
        <w:t xml:space="preserve"> 21 апреля 2014 г. N 360</w:t>
      </w:r>
      <w:r w:rsidRPr="00123D7D">
        <w:rPr>
          <w:sz w:val="26"/>
          <w:szCs w:val="26"/>
        </w:rPr>
        <w:t>, входящей в состав укру</w:t>
      </w:r>
      <w:r w:rsidRPr="00123D7D">
        <w:rPr>
          <w:sz w:val="26"/>
          <w:szCs w:val="26"/>
        </w:rPr>
        <w:t>п</w:t>
      </w:r>
      <w:r w:rsidRPr="00123D7D">
        <w:rPr>
          <w:sz w:val="26"/>
          <w:szCs w:val="26"/>
        </w:rPr>
        <w:t>ненной группы специальности 22.00.00 Технология материалов;</w:t>
      </w:r>
    </w:p>
    <w:p w:rsidR="00BF041E" w:rsidRPr="00123D7D" w:rsidRDefault="00BF041E" w:rsidP="00BF041E">
      <w:pPr>
        <w:jc w:val="both"/>
        <w:rPr>
          <w:sz w:val="26"/>
          <w:szCs w:val="26"/>
        </w:rPr>
      </w:pPr>
      <w:r w:rsidRPr="00123D7D">
        <w:rPr>
          <w:sz w:val="26"/>
          <w:szCs w:val="26"/>
        </w:rPr>
        <w:t xml:space="preserve">- основной профессиональной образовательной программы по </w:t>
      </w:r>
      <w:r w:rsidRPr="00123D7D">
        <w:rPr>
          <w:color w:val="000000"/>
          <w:sz w:val="26"/>
          <w:szCs w:val="26"/>
        </w:rPr>
        <w:t xml:space="preserve"> специальности:</w:t>
      </w:r>
      <w:r w:rsidRPr="00123D7D">
        <w:rPr>
          <w:sz w:val="26"/>
          <w:szCs w:val="26"/>
        </w:rPr>
        <w:t xml:space="preserve">  22.02.06 Сварочное производство, 2021 г. </w:t>
      </w:r>
    </w:p>
    <w:p w:rsidR="00BF041E" w:rsidRPr="00123D7D" w:rsidRDefault="00BF041E" w:rsidP="00BF041E">
      <w:pPr>
        <w:jc w:val="both"/>
        <w:rPr>
          <w:sz w:val="26"/>
          <w:szCs w:val="26"/>
        </w:rPr>
      </w:pPr>
      <w:r w:rsidRPr="00123D7D">
        <w:rPr>
          <w:color w:val="000000" w:themeColor="text1"/>
          <w:sz w:val="26"/>
          <w:szCs w:val="26"/>
        </w:rPr>
        <w:t>- на основании рабочей программы общеобразовательной дисциплины «</w:t>
      </w:r>
      <w:r>
        <w:rPr>
          <w:color w:val="000000" w:themeColor="text1"/>
          <w:sz w:val="26"/>
          <w:szCs w:val="26"/>
        </w:rPr>
        <w:t>Основы цирк</w:t>
      </w:r>
      <w:r>
        <w:rPr>
          <w:color w:val="000000" w:themeColor="text1"/>
          <w:sz w:val="26"/>
          <w:szCs w:val="26"/>
        </w:rPr>
        <w:t>у</w:t>
      </w:r>
      <w:r>
        <w:rPr>
          <w:color w:val="000000" w:themeColor="text1"/>
          <w:sz w:val="26"/>
          <w:szCs w:val="26"/>
        </w:rPr>
        <w:t>ляционной экономики</w:t>
      </w:r>
      <w:r w:rsidRPr="00123D7D">
        <w:rPr>
          <w:color w:val="000000" w:themeColor="text1"/>
          <w:sz w:val="26"/>
          <w:szCs w:val="26"/>
        </w:rPr>
        <w:t>», 2021 г.</w:t>
      </w:r>
    </w:p>
    <w:p w:rsidR="00BF041E" w:rsidRPr="00123D7D" w:rsidRDefault="00BF041E" w:rsidP="00BF041E">
      <w:pPr>
        <w:jc w:val="both"/>
        <w:rPr>
          <w:sz w:val="26"/>
          <w:szCs w:val="26"/>
        </w:rPr>
      </w:pPr>
      <w:r w:rsidRPr="00123D7D">
        <w:rPr>
          <w:sz w:val="26"/>
          <w:szCs w:val="26"/>
        </w:rPr>
        <w:t>- рабочей программы воспитания по специальности 22.02.06 Сварочное производство, 2021 г.</w:t>
      </w:r>
    </w:p>
    <w:p w:rsidR="00FB76E0" w:rsidRPr="00BF041E" w:rsidRDefault="00FB76E0" w:rsidP="00BF041E">
      <w:pPr>
        <w:jc w:val="both"/>
        <w:rPr>
          <w:sz w:val="26"/>
          <w:szCs w:val="26"/>
        </w:rPr>
      </w:pPr>
    </w:p>
    <w:p w:rsidR="000C1ECE" w:rsidRPr="00BF041E" w:rsidRDefault="000C1ECE" w:rsidP="00BF041E">
      <w:pPr>
        <w:jc w:val="both"/>
        <w:rPr>
          <w:sz w:val="26"/>
          <w:szCs w:val="26"/>
          <w:u w:val="single"/>
        </w:rPr>
      </w:pPr>
      <w:r w:rsidRPr="00BF041E">
        <w:rPr>
          <w:b/>
          <w:sz w:val="26"/>
          <w:szCs w:val="26"/>
          <w:u w:val="single"/>
        </w:rPr>
        <w:t xml:space="preserve">Организация - разработчик: </w:t>
      </w:r>
      <w:r w:rsidRPr="00BF041E">
        <w:rPr>
          <w:sz w:val="26"/>
          <w:szCs w:val="26"/>
          <w:u w:val="single"/>
        </w:rPr>
        <w:t>ГАПОУ  «Казанский политехнический колледж»</w:t>
      </w:r>
    </w:p>
    <w:p w:rsidR="000C1ECE" w:rsidRPr="00BF041E" w:rsidRDefault="000C1ECE" w:rsidP="00BF041E">
      <w:pPr>
        <w:jc w:val="both"/>
        <w:rPr>
          <w:sz w:val="26"/>
          <w:szCs w:val="26"/>
        </w:rPr>
      </w:pPr>
    </w:p>
    <w:p w:rsidR="000C1ECE" w:rsidRPr="00BF041E" w:rsidRDefault="000C1ECE" w:rsidP="00BF041E">
      <w:pPr>
        <w:jc w:val="both"/>
        <w:rPr>
          <w:sz w:val="26"/>
          <w:szCs w:val="26"/>
        </w:rPr>
      </w:pPr>
      <w:r w:rsidRPr="00BF041E">
        <w:rPr>
          <w:sz w:val="26"/>
          <w:szCs w:val="26"/>
        </w:rPr>
        <w:t>Разработчик: Худякова А.Н.</w:t>
      </w:r>
    </w:p>
    <w:p w:rsidR="00012DE9" w:rsidRPr="00BF041E" w:rsidRDefault="00012DE9" w:rsidP="00BF041E">
      <w:pPr>
        <w:jc w:val="both"/>
        <w:rPr>
          <w:sz w:val="26"/>
          <w:szCs w:val="26"/>
        </w:rPr>
      </w:pPr>
    </w:p>
    <w:p w:rsidR="00012DE9" w:rsidRPr="00BF041E" w:rsidRDefault="00012DE9" w:rsidP="00BF041E">
      <w:pPr>
        <w:jc w:val="both"/>
        <w:rPr>
          <w:sz w:val="26"/>
          <w:szCs w:val="26"/>
        </w:rPr>
      </w:pPr>
    </w:p>
    <w:p w:rsidR="00012DE9" w:rsidRPr="00BF041E" w:rsidRDefault="00012DE9" w:rsidP="00BF041E">
      <w:pPr>
        <w:jc w:val="both"/>
        <w:rPr>
          <w:sz w:val="26"/>
          <w:szCs w:val="26"/>
        </w:rPr>
      </w:pPr>
    </w:p>
    <w:p w:rsidR="00012DE9" w:rsidRPr="00BF041E" w:rsidRDefault="00012DE9" w:rsidP="00BF041E">
      <w:pPr>
        <w:jc w:val="both"/>
        <w:rPr>
          <w:sz w:val="26"/>
          <w:szCs w:val="26"/>
        </w:rPr>
      </w:pPr>
    </w:p>
    <w:p w:rsidR="00012DE9" w:rsidRPr="00BF041E" w:rsidRDefault="00012DE9" w:rsidP="00BF041E">
      <w:pPr>
        <w:jc w:val="both"/>
        <w:rPr>
          <w:sz w:val="26"/>
          <w:szCs w:val="26"/>
        </w:rPr>
      </w:pPr>
    </w:p>
    <w:p w:rsidR="00012DE9" w:rsidRPr="00BF041E" w:rsidRDefault="00012DE9" w:rsidP="00BF041E">
      <w:pPr>
        <w:jc w:val="both"/>
        <w:rPr>
          <w:sz w:val="26"/>
          <w:szCs w:val="26"/>
        </w:rPr>
      </w:pPr>
    </w:p>
    <w:p w:rsidR="00012DE9" w:rsidRPr="00BF041E" w:rsidRDefault="00012DE9" w:rsidP="00BF041E">
      <w:pPr>
        <w:jc w:val="both"/>
        <w:rPr>
          <w:sz w:val="26"/>
          <w:szCs w:val="26"/>
        </w:rPr>
      </w:pPr>
    </w:p>
    <w:p w:rsidR="00922C08" w:rsidRPr="00BF041E" w:rsidRDefault="00922C08" w:rsidP="00BF041E">
      <w:pPr>
        <w:jc w:val="both"/>
        <w:rPr>
          <w:sz w:val="26"/>
          <w:szCs w:val="26"/>
        </w:rPr>
      </w:pPr>
    </w:p>
    <w:p w:rsidR="00922C08" w:rsidRPr="00BF041E" w:rsidRDefault="00922C08" w:rsidP="00BF041E">
      <w:pPr>
        <w:jc w:val="both"/>
        <w:rPr>
          <w:sz w:val="26"/>
          <w:szCs w:val="26"/>
        </w:rPr>
      </w:pPr>
    </w:p>
    <w:p w:rsidR="00922C08" w:rsidRPr="00BF041E" w:rsidRDefault="00922C08" w:rsidP="00BF041E">
      <w:pPr>
        <w:jc w:val="both"/>
        <w:rPr>
          <w:sz w:val="26"/>
          <w:szCs w:val="26"/>
        </w:rPr>
      </w:pPr>
    </w:p>
    <w:p w:rsidR="00922C08" w:rsidRPr="00BF041E" w:rsidRDefault="00922C08" w:rsidP="00BF041E">
      <w:pPr>
        <w:jc w:val="both"/>
        <w:rPr>
          <w:sz w:val="26"/>
          <w:szCs w:val="26"/>
        </w:rPr>
      </w:pPr>
    </w:p>
    <w:p w:rsidR="00922C08" w:rsidRPr="00BF041E" w:rsidRDefault="00922C08" w:rsidP="00BF041E">
      <w:pPr>
        <w:jc w:val="both"/>
        <w:rPr>
          <w:sz w:val="26"/>
          <w:szCs w:val="26"/>
        </w:rPr>
      </w:pPr>
    </w:p>
    <w:p w:rsidR="00922C08" w:rsidRPr="00BF041E" w:rsidRDefault="00922C08" w:rsidP="00BF041E">
      <w:pPr>
        <w:jc w:val="both"/>
        <w:rPr>
          <w:sz w:val="26"/>
          <w:szCs w:val="26"/>
        </w:rPr>
      </w:pPr>
    </w:p>
    <w:p w:rsidR="00922C08" w:rsidRPr="00BF041E" w:rsidRDefault="00922C08" w:rsidP="00BF041E">
      <w:pPr>
        <w:jc w:val="both"/>
        <w:rPr>
          <w:sz w:val="26"/>
          <w:szCs w:val="26"/>
        </w:rPr>
      </w:pPr>
    </w:p>
    <w:p w:rsidR="000C1ECE" w:rsidRPr="00BF041E" w:rsidRDefault="000C1ECE" w:rsidP="00BF041E">
      <w:pPr>
        <w:jc w:val="both"/>
        <w:rPr>
          <w:sz w:val="26"/>
          <w:szCs w:val="26"/>
        </w:rPr>
      </w:pPr>
    </w:p>
    <w:p w:rsidR="000C1ECE" w:rsidRPr="00BF041E" w:rsidRDefault="000C1ECE" w:rsidP="00BF041E">
      <w:pPr>
        <w:jc w:val="both"/>
        <w:rPr>
          <w:sz w:val="26"/>
          <w:szCs w:val="26"/>
        </w:rPr>
      </w:pPr>
    </w:p>
    <w:p w:rsidR="000C1ECE" w:rsidRPr="00BF041E" w:rsidRDefault="000C1ECE" w:rsidP="00BF041E">
      <w:pPr>
        <w:jc w:val="both"/>
        <w:rPr>
          <w:sz w:val="26"/>
          <w:szCs w:val="26"/>
        </w:rPr>
      </w:pPr>
    </w:p>
    <w:p w:rsidR="000C1ECE" w:rsidRPr="00BF041E" w:rsidRDefault="000C1ECE" w:rsidP="00BF041E">
      <w:pPr>
        <w:jc w:val="both"/>
        <w:rPr>
          <w:sz w:val="26"/>
          <w:szCs w:val="26"/>
        </w:rPr>
      </w:pPr>
    </w:p>
    <w:p w:rsidR="000C1ECE" w:rsidRPr="00BF041E" w:rsidRDefault="000C1ECE" w:rsidP="00BF041E">
      <w:pPr>
        <w:jc w:val="both"/>
        <w:rPr>
          <w:sz w:val="26"/>
          <w:szCs w:val="26"/>
        </w:rPr>
      </w:pPr>
    </w:p>
    <w:p w:rsidR="000C1ECE" w:rsidRPr="00BF041E" w:rsidRDefault="000C1ECE" w:rsidP="00BF041E">
      <w:pPr>
        <w:jc w:val="both"/>
        <w:rPr>
          <w:sz w:val="26"/>
          <w:szCs w:val="26"/>
        </w:rPr>
      </w:pPr>
    </w:p>
    <w:p w:rsidR="000C1ECE" w:rsidRPr="00BF041E" w:rsidRDefault="000C1ECE" w:rsidP="00BF041E">
      <w:pPr>
        <w:jc w:val="both"/>
        <w:rPr>
          <w:sz w:val="26"/>
          <w:szCs w:val="26"/>
        </w:rPr>
      </w:pPr>
    </w:p>
    <w:p w:rsidR="000C1ECE" w:rsidRPr="00BF041E" w:rsidRDefault="000C1ECE" w:rsidP="00BF041E">
      <w:pPr>
        <w:jc w:val="both"/>
        <w:rPr>
          <w:sz w:val="26"/>
          <w:szCs w:val="26"/>
        </w:rPr>
      </w:pPr>
    </w:p>
    <w:p w:rsidR="00DD6193" w:rsidRPr="00BF041E" w:rsidRDefault="00DD6193" w:rsidP="00BF041E">
      <w:pPr>
        <w:jc w:val="both"/>
        <w:rPr>
          <w:sz w:val="26"/>
          <w:szCs w:val="26"/>
        </w:rPr>
      </w:pPr>
    </w:p>
    <w:p w:rsidR="000C1ECE" w:rsidRDefault="000C1ECE" w:rsidP="00BF041E">
      <w:pPr>
        <w:jc w:val="both"/>
        <w:rPr>
          <w:sz w:val="26"/>
          <w:szCs w:val="26"/>
        </w:rPr>
      </w:pPr>
    </w:p>
    <w:p w:rsidR="00BF041E" w:rsidRDefault="00BF041E" w:rsidP="00BF041E">
      <w:pPr>
        <w:jc w:val="both"/>
        <w:rPr>
          <w:sz w:val="26"/>
          <w:szCs w:val="26"/>
        </w:rPr>
      </w:pPr>
    </w:p>
    <w:p w:rsidR="00BF041E" w:rsidRDefault="00BF041E" w:rsidP="00BF041E">
      <w:pPr>
        <w:jc w:val="both"/>
        <w:rPr>
          <w:sz w:val="26"/>
          <w:szCs w:val="26"/>
        </w:rPr>
      </w:pPr>
    </w:p>
    <w:p w:rsidR="00BF041E" w:rsidRDefault="00BF041E" w:rsidP="00BF041E">
      <w:pPr>
        <w:jc w:val="both"/>
        <w:rPr>
          <w:sz w:val="26"/>
          <w:szCs w:val="26"/>
        </w:rPr>
      </w:pPr>
    </w:p>
    <w:p w:rsidR="00BF041E" w:rsidRDefault="00BF041E" w:rsidP="00BF041E">
      <w:pPr>
        <w:jc w:val="both"/>
        <w:rPr>
          <w:sz w:val="26"/>
          <w:szCs w:val="26"/>
        </w:rPr>
      </w:pPr>
    </w:p>
    <w:p w:rsidR="00BF041E" w:rsidRDefault="00BF041E" w:rsidP="00BF041E">
      <w:pPr>
        <w:jc w:val="both"/>
        <w:rPr>
          <w:sz w:val="26"/>
          <w:szCs w:val="26"/>
        </w:rPr>
      </w:pPr>
    </w:p>
    <w:p w:rsidR="00BF041E" w:rsidRDefault="00BF041E" w:rsidP="00BF041E">
      <w:pPr>
        <w:jc w:val="both"/>
        <w:rPr>
          <w:sz w:val="26"/>
          <w:szCs w:val="26"/>
        </w:rPr>
      </w:pPr>
    </w:p>
    <w:p w:rsidR="00BF041E" w:rsidRDefault="00BF041E" w:rsidP="00BF041E">
      <w:pPr>
        <w:jc w:val="both"/>
        <w:rPr>
          <w:sz w:val="26"/>
          <w:szCs w:val="26"/>
        </w:rPr>
      </w:pPr>
    </w:p>
    <w:p w:rsidR="00BF041E" w:rsidRPr="00BF041E" w:rsidRDefault="00BF041E" w:rsidP="00BF041E">
      <w:pPr>
        <w:jc w:val="both"/>
        <w:rPr>
          <w:sz w:val="26"/>
          <w:szCs w:val="26"/>
        </w:rPr>
      </w:pPr>
    </w:p>
    <w:p w:rsidR="00185877" w:rsidRPr="00BF041E" w:rsidRDefault="00185877" w:rsidP="00BF041E">
      <w:pPr>
        <w:jc w:val="both"/>
        <w:rPr>
          <w:sz w:val="26"/>
          <w:szCs w:val="26"/>
        </w:rPr>
      </w:pPr>
    </w:p>
    <w:p w:rsidR="00B1681C" w:rsidRPr="00BF041E" w:rsidRDefault="00B1681C" w:rsidP="00BF041E">
      <w:pPr>
        <w:jc w:val="both"/>
        <w:rPr>
          <w:sz w:val="26"/>
          <w:szCs w:val="26"/>
        </w:rPr>
      </w:pPr>
    </w:p>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Content>
        <w:p w:rsidR="00BF041E" w:rsidRPr="00123D7D" w:rsidRDefault="00BF041E" w:rsidP="00BF041E">
          <w:pPr>
            <w:pStyle w:val="ae"/>
            <w:spacing w:before="0" w:line="240" w:lineRule="auto"/>
            <w:contextualSpacing/>
            <w:jc w:val="center"/>
            <w:rPr>
              <w:rFonts w:ascii="Times New Roman" w:hAnsi="Times New Roman" w:cs="Times New Roman"/>
              <w:color w:val="auto"/>
              <w:sz w:val="26"/>
              <w:szCs w:val="26"/>
            </w:rPr>
          </w:pPr>
          <w:r w:rsidRPr="00123D7D">
            <w:rPr>
              <w:rFonts w:ascii="Times New Roman" w:hAnsi="Times New Roman" w:cs="Times New Roman"/>
              <w:color w:val="auto"/>
              <w:sz w:val="26"/>
              <w:szCs w:val="26"/>
            </w:rPr>
            <w:t>СОДЕРЖАНИЕ</w:t>
          </w:r>
        </w:p>
        <w:p w:rsidR="00BF041E" w:rsidRPr="00123D7D" w:rsidRDefault="00BF041E" w:rsidP="00BF041E">
          <w:pPr>
            <w:jc w:val="both"/>
            <w:rPr>
              <w:sz w:val="26"/>
              <w:szCs w:val="26"/>
            </w:rPr>
          </w:pPr>
        </w:p>
        <w:p w:rsidR="00BF041E" w:rsidRPr="00123D7D" w:rsidRDefault="00BF041E" w:rsidP="00BF041E">
          <w:pPr>
            <w:pStyle w:val="12"/>
            <w:numPr>
              <w:ilvl w:val="0"/>
              <w:numId w:val="48"/>
            </w:numPr>
            <w:tabs>
              <w:tab w:val="left" w:pos="142"/>
              <w:tab w:val="left" w:pos="284"/>
            </w:tabs>
            <w:spacing w:after="0" w:line="240" w:lineRule="auto"/>
            <w:ind w:left="0" w:firstLine="0"/>
            <w:contextualSpacing/>
            <w:jc w:val="both"/>
            <w:rPr>
              <w:sz w:val="26"/>
              <w:szCs w:val="26"/>
            </w:rPr>
          </w:pPr>
          <w:r w:rsidRPr="00123D7D">
            <w:rPr>
              <w:sz w:val="26"/>
              <w:szCs w:val="26"/>
            </w:rPr>
            <w:t>Пояснительная записка</w:t>
          </w:r>
          <w:r w:rsidRPr="00123D7D">
            <w:rPr>
              <w:sz w:val="26"/>
              <w:szCs w:val="26"/>
            </w:rPr>
            <w:ptab w:relativeTo="margin" w:alignment="right" w:leader="dot"/>
          </w:r>
        </w:p>
        <w:p w:rsidR="00BF041E" w:rsidRPr="00123D7D" w:rsidRDefault="00BF041E" w:rsidP="00BF041E">
          <w:pPr>
            <w:pStyle w:val="22"/>
            <w:numPr>
              <w:ilvl w:val="0"/>
              <w:numId w:val="48"/>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Планирование </w:t>
          </w:r>
          <w:r w:rsidRPr="00123D7D">
            <w:rPr>
              <w:rFonts w:ascii="Times New Roman" w:hAnsi="Times New Roman" w:cs="Times New Roman"/>
              <w:bCs/>
              <w:sz w:val="26"/>
              <w:szCs w:val="26"/>
            </w:rPr>
            <w:t xml:space="preserve">внеаудиторной самостоятельной работы </w:t>
          </w:r>
          <w:r w:rsidRPr="00123D7D">
            <w:rPr>
              <w:rFonts w:ascii="Times New Roman" w:hAnsi="Times New Roman" w:cs="Times New Roman"/>
              <w:sz w:val="26"/>
              <w:szCs w:val="26"/>
            </w:rPr>
            <w:ptab w:relativeTo="margin" w:alignment="right" w:leader="dot"/>
          </w:r>
        </w:p>
        <w:p w:rsidR="00BF041E" w:rsidRPr="00123D7D" w:rsidRDefault="00BF041E" w:rsidP="00BF041E">
          <w:pPr>
            <w:pStyle w:val="22"/>
            <w:numPr>
              <w:ilvl w:val="0"/>
              <w:numId w:val="48"/>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О</w:t>
          </w:r>
          <w:r w:rsidRPr="00123D7D">
            <w:rPr>
              <w:rFonts w:ascii="Times New Roman" w:hAnsi="Times New Roman" w:cs="Times New Roman"/>
              <w:bCs/>
              <w:sz w:val="26"/>
              <w:szCs w:val="26"/>
            </w:rPr>
            <w:t>бщие рекомендации обучающемуся по выполнению внеаудиторных самостоятел</w:t>
          </w:r>
          <w:r w:rsidRPr="00123D7D">
            <w:rPr>
              <w:rFonts w:ascii="Times New Roman" w:hAnsi="Times New Roman" w:cs="Times New Roman"/>
              <w:bCs/>
              <w:sz w:val="26"/>
              <w:szCs w:val="26"/>
            </w:rPr>
            <w:t>ь</w:t>
          </w:r>
          <w:r w:rsidRPr="00123D7D">
            <w:rPr>
              <w:rFonts w:ascii="Times New Roman" w:hAnsi="Times New Roman" w:cs="Times New Roman"/>
              <w:bCs/>
              <w:sz w:val="26"/>
              <w:szCs w:val="26"/>
            </w:rPr>
            <w:t>ных работ</w:t>
          </w:r>
          <w:r w:rsidRPr="00123D7D">
            <w:rPr>
              <w:rFonts w:ascii="Times New Roman" w:hAnsi="Times New Roman" w:cs="Times New Roman"/>
              <w:sz w:val="26"/>
              <w:szCs w:val="26"/>
            </w:rPr>
            <w:ptab w:relativeTo="margin" w:alignment="right" w:leader="dot"/>
          </w:r>
        </w:p>
        <w:p w:rsidR="00BF041E" w:rsidRPr="00123D7D" w:rsidRDefault="00BF041E" w:rsidP="00BF041E">
          <w:pPr>
            <w:pStyle w:val="22"/>
            <w:numPr>
              <w:ilvl w:val="0"/>
              <w:numId w:val="48"/>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Критерии оценивания выполненных заданий  </w:t>
          </w:r>
          <w:r w:rsidRPr="00123D7D">
            <w:rPr>
              <w:rFonts w:ascii="Times New Roman" w:hAnsi="Times New Roman" w:cs="Times New Roman"/>
              <w:sz w:val="26"/>
              <w:szCs w:val="26"/>
            </w:rPr>
            <w:ptab w:relativeTo="margin" w:alignment="right" w:leader="dot"/>
          </w:r>
        </w:p>
        <w:p w:rsidR="00BF041E" w:rsidRPr="00123D7D" w:rsidRDefault="00BF041E" w:rsidP="00BF041E">
          <w:pPr>
            <w:pStyle w:val="3"/>
            <w:tabs>
              <w:tab w:val="left" w:pos="142"/>
              <w:tab w:val="left" w:pos="284"/>
            </w:tabs>
            <w:spacing w:line="240" w:lineRule="auto"/>
            <w:contextualSpacing/>
            <w:jc w:val="both"/>
            <w:rPr>
              <w:sz w:val="26"/>
              <w:szCs w:val="26"/>
            </w:rPr>
          </w:pPr>
          <w:r w:rsidRPr="00123D7D">
            <w:rPr>
              <w:bCs/>
              <w:sz w:val="26"/>
              <w:szCs w:val="26"/>
            </w:rPr>
            <w:t xml:space="preserve">4.1. Критерии оценивания реферата </w:t>
          </w:r>
          <w:r w:rsidRPr="00123D7D">
            <w:rPr>
              <w:sz w:val="26"/>
              <w:szCs w:val="26"/>
            </w:rPr>
            <w:ptab w:relativeTo="margin" w:alignment="right" w:leader="dot"/>
          </w:r>
        </w:p>
        <w:p w:rsidR="00BF041E" w:rsidRPr="00123D7D" w:rsidRDefault="00BF041E" w:rsidP="00BF041E">
          <w:pPr>
            <w:tabs>
              <w:tab w:val="left" w:pos="142"/>
              <w:tab w:val="left" w:pos="284"/>
            </w:tabs>
            <w:jc w:val="both"/>
            <w:rPr>
              <w:sz w:val="26"/>
              <w:szCs w:val="26"/>
            </w:rPr>
          </w:pPr>
          <w:r w:rsidRPr="00123D7D">
            <w:rPr>
              <w:bCs/>
              <w:sz w:val="26"/>
              <w:szCs w:val="26"/>
            </w:rPr>
            <w:t>4.2. Критерии оценивания подготовки сообщений</w:t>
          </w:r>
          <w:r w:rsidRPr="00123D7D">
            <w:rPr>
              <w:sz w:val="26"/>
              <w:szCs w:val="26"/>
            </w:rPr>
            <w:ptab w:relativeTo="margin" w:alignment="right" w:leader="dot"/>
          </w:r>
        </w:p>
        <w:p w:rsidR="00BF041E" w:rsidRPr="00123D7D" w:rsidRDefault="00BF041E" w:rsidP="00BF041E">
          <w:pPr>
            <w:pStyle w:val="a7"/>
            <w:numPr>
              <w:ilvl w:val="0"/>
              <w:numId w:val="48"/>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Информационное обеспечение выполнения внеаудиторной самостоятельной работы</w:t>
          </w:r>
          <w:r w:rsidRPr="00123D7D">
            <w:rPr>
              <w:rFonts w:ascii="Times New Roman" w:hAnsi="Times New Roman" w:cs="Times New Roman"/>
              <w:sz w:val="26"/>
              <w:szCs w:val="26"/>
            </w:rPr>
            <w:ptab w:relativeTo="margin" w:alignment="right" w:leader="dot"/>
          </w:r>
        </w:p>
        <w:p w:rsidR="00BF041E" w:rsidRPr="00123D7D" w:rsidRDefault="00BF041E" w:rsidP="00BF041E">
          <w:pPr>
            <w:pStyle w:val="a7"/>
            <w:tabs>
              <w:tab w:val="left" w:pos="142"/>
              <w:tab w:val="left" w:pos="284"/>
              <w:tab w:val="left" w:pos="3405"/>
            </w:tabs>
            <w:spacing w:after="0" w:line="240" w:lineRule="auto"/>
            <w:ind w:left="0"/>
            <w:jc w:val="both"/>
            <w:rPr>
              <w:rFonts w:ascii="Times New Roman" w:hAnsi="Times New Roman" w:cs="Times New Roman"/>
              <w:sz w:val="26"/>
              <w:szCs w:val="26"/>
            </w:rPr>
          </w:pPr>
          <w:r w:rsidRPr="00123D7D">
            <w:rPr>
              <w:rFonts w:ascii="Times New Roman" w:hAnsi="Times New Roman" w:cs="Times New Roman"/>
              <w:sz w:val="26"/>
              <w:szCs w:val="26"/>
            </w:rPr>
            <w:t xml:space="preserve">Приложение 1 </w:t>
          </w:r>
          <w:r w:rsidRPr="00123D7D">
            <w:rPr>
              <w:rFonts w:ascii="Times New Roman" w:hAnsi="Times New Roman" w:cs="Times New Roman"/>
              <w:sz w:val="26"/>
              <w:szCs w:val="26"/>
            </w:rPr>
            <w:ptab w:relativeTo="margin" w:alignment="right" w:leader="dot"/>
          </w:r>
        </w:p>
      </w:sdtContent>
    </w:sdt>
    <w:p w:rsidR="00BF041E" w:rsidRPr="00123D7D" w:rsidRDefault="00BF041E" w:rsidP="00BF041E">
      <w:pPr>
        <w:jc w:val="center"/>
        <w:rPr>
          <w:b/>
          <w:sz w:val="26"/>
          <w:szCs w:val="26"/>
        </w:rPr>
      </w:pPr>
    </w:p>
    <w:p w:rsidR="00556FF2" w:rsidRPr="00BF041E" w:rsidRDefault="00556FF2" w:rsidP="00BF041E">
      <w:pPr>
        <w:pStyle w:val="a3"/>
        <w:spacing w:before="0" w:beforeAutospacing="0" w:after="0" w:afterAutospacing="0"/>
        <w:jc w:val="both"/>
        <w:rPr>
          <w:sz w:val="26"/>
          <w:szCs w:val="26"/>
        </w:rPr>
      </w:pPr>
    </w:p>
    <w:p w:rsidR="00556FF2" w:rsidRPr="00BF041E" w:rsidRDefault="00556FF2" w:rsidP="00BF041E">
      <w:pPr>
        <w:pStyle w:val="a3"/>
        <w:spacing w:before="0" w:beforeAutospacing="0" w:after="0" w:afterAutospacing="0"/>
        <w:jc w:val="both"/>
        <w:rPr>
          <w:sz w:val="26"/>
          <w:szCs w:val="26"/>
        </w:rPr>
      </w:pPr>
    </w:p>
    <w:p w:rsidR="00556FF2" w:rsidRPr="00BF041E" w:rsidRDefault="00556FF2" w:rsidP="00BF041E">
      <w:pPr>
        <w:pStyle w:val="a3"/>
        <w:spacing w:before="0" w:beforeAutospacing="0" w:after="0" w:afterAutospacing="0"/>
        <w:jc w:val="both"/>
        <w:rPr>
          <w:sz w:val="26"/>
          <w:szCs w:val="26"/>
        </w:rPr>
      </w:pPr>
    </w:p>
    <w:p w:rsidR="00556FF2" w:rsidRPr="00BF041E" w:rsidRDefault="00556FF2" w:rsidP="00BF041E">
      <w:pPr>
        <w:pStyle w:val="a3"/>
        <w:spacing w:before="0" w:beforeAutospacing="0" w:after="0" w:afterAutospacing="0"/>
        <w:jc w:val="both"/>
        <w:rPr>
          <w:sz w:val="26"/>
          <w:szCs w:val="26"/>
        </w:rPr>
      </w:pPr>
    </w:p>
    <w:p w:rsidR="00556FF2" w:rsidRPr="00BF041E" w:rsidRDefault="00556FF2" w:rsidP="00BF041E">
      <w:pPr>
        <w:pStyle w:val="a3"/>
        <w:spacing w:before="0" w:beforeAutospacing="0" w:after="0" w:afterAutospacing="0"/>
        <w:jc w:val="both"/>
        <w:rPr>
          <w:sz w:val="26"/>
          <w:szCs w:val="26"/>
        </w:rPr>
      </w:pPr>
    </w:p>
    <w:p w:rsidR="00556FF2" w:rsidRPr="00BF041E" w:rsidRDefault="00556FF2" w:rsidP="00BF041E">
      <w:pPr>
        <w:pStyle w:val="a3"/>
        <w:spacing w:before="0" w:beforeAutospacing="0" w:after="0" w:afterAutospacing="0"/>
        <w:jc w:val="both"/>
        <w:rPr>
          <w:sz w:val="26"/>
          <w:szCs w:val="26"/>
        </w:rPr>
      </w:pPr>
    </w:p>
    <w:p w:rsidR="00556FF2" w:rsidRPr="00BF041E" w:rsidRDefault="00556FF2" w:rsidP="00BF041E">
      <w:pPr>
        <w:pStyle w:val="a3"/>
        <w:spacing w:before="0" w:beforeAutospacing="0" w:after="0" w:afterAutospacing="0"/>
        <w:jc w:val="both"/>
        <w:rPr>
          <w:sz w:val="26"/>
          <w:szCs w:val="26"/>
        </w:rPr>
      </w:pPr>
    </w:p>
    <w:p w:rsidR="00556FF2" w:rsidRPr="00BF041E" w:rsidRDefault="00556FF2" w:rsidP="00BF041E">
      <w:pPr>
        <w:pStyle w:val="a3"/>
        <w:spacing w:before="0" w:beforeAutospacing="0" w:after="0" w:afterAutospacing="0"/>
        <w:jc w:val="both"/>
        <w:rPr>
          <w:sz w:val="26"/>
          <w:szCs w:val="26"/>
        </w:rPr>
      </w:pPr>
    </w:p>
    <w:p w:rsidR="00556FF2" w:rsidRPr="00BF041E" w:rsidRDefault="00556FF2" w:rsidP="00BF041E">
      <w:pPr>
        <w:pStyle w:val="a3"/>
        <w:spacing w:before="0" w:beforeAutospacing="0" w:after="0" w:afterAutospacing="0"/>
        <w:jc w:val="both"/>
        <w:rPr>
          <w:sz w:val="26"/>
          <w:szCs w:val="26"/>
        </w:rPr>
      </w:pPr>
    </w:p>
    <w:p w:rsidR="00556FF2" w:rsidRPr="00BF041E" w:rsidRDefault="00556FF2" w:rsidP="00BF041E">
      <w:pPr>
        <w:pStyle w:val="a3"/>
        <w:spacing w:before="0" w:beforeAutospacing="0" w:after="0" w:afterAutospacing="0"/>
        <w:jc w:val="both"/>
        <w:rPr>
          <w:sz w:val="26"/>
          <w:szCs w:val="26"/>
        </w:rPr>
      </w:pPr>
    </w:p>
    <w:p w:rsidR="00556FF2" w:rsidRPr="00BF041E" w:rsidRDefault="00556FF2" w:rsidP="00BF041E">
      <w:pPr>
        <w:pStyle w:val="a3"/>
        <w:spacing w:before="0" w:beforeAutospacing="0" w:after="0" w:afterAutospacing="0"/>
        <w:jc w:val="both"/>
        <w:rPr>
          <w:sz w:val="26"/>
          <w:szCs w:val="26"/>
        </w:rPr>
      </w:pPr>
    </w:p>
    <w:p w:rsidR="00EA66F0" w:rsidRPr="00BF041E" w:rsidRDefault="00EA66F0" w:rsidP="00BF041E">
      <w:pPr>
        <w:pStyle w:val="a3"/>
        <w:spacing w:before="0" w:beforeAutospacing="0" w:after="0" w:afterAutospacing="0"/>
        <w:jc w:val="both"/>
        <w:rPr>
          <w:sz w:val="26"/>
          <w:szCs w:val="26"/>
        </w:rPr>
      </w:pPr>
    </w:p>
    <w:p w:rsidR="00EA66F0" w:rsidRPr="00BF041E" w:rsidRDefault="00EA66F0" w:rsidP="00BF041E">
      <w:pPr>
        <w:pStyle w:val="a3"/>
        <w:spacing w:before="0" w:beforeAutospacing="0" w:after="0" w:afterAutospacing="0"/>
        <w:jc w:val="both"/>
        <w:rPr>
          <w:sz w:val="26"/>
          <w:szCs w:val="26"/>
        </w:rPr>
      </w:pPr>
    </w:p>
    <w:p w:rsidR="00EA66F0" w:rsidRPr="00BF041E" w:rsidRDefault="00EA66F0" w:rsidP="00BF041E">
      <w:pPr>
        <w:pStyle w:val="a3"/>
        <w:spacing w:before="0" w:beforeAutospacing="0" w:after="0" w:afterAutospacing="0"/>
        <w:jc w:val="both"/>
        <w:rPr>
          <w:sz w:val="26"/>
          <w:szCs w:val="26"/>
        </w:rPr>
      </w:pPr>
    </w:p>
    <w:p w:rsidR="00EA66F0" w:rsidRPr="00BF041E" w:rsidRDefault="00EA66F0" w:rsidP="00BF041E">
      <w:pPr>
        <w:pStyle w:val="a3"/>
        <w:spacing w:before="0" w:beforeAutospacing="0" w:after="0" w:afterAutospacing="0"/>
        <w:jc w:val="both"/>
        <w:rPr>
          <w:sz w:val="26"/>
          <w:szCs w:val="26"/>
        </w:rPr>
      </w:pPr>
    </w:p>
    <w:p w:rsidR="00EA66F0" w:rsidRPr="00BF041E" w:rsidRDefault="00EA66F0" w:rsidP="00BF041E">
      <w:pPr>
        <w:pStyle w:val="a3"/>
        <w:spacing w:before="0" w:beforeAutospacing="0" w:after="0" w:afterAutospacing="0"/>
        <w:jc w:val="both"/>
        <w:rPr>
          <w:sz w:val="26"/>
          <w:szCs w:val="26"/>
        </w:rPr>
      </w:pPr>
    </w:p>
    <w:p w:rsidR="00EA66F0" w:rsidRPr="00BF041E" w:rsidRDefault="00EA66F0" w:rsidP="00BF041E">
      <w:pPr>
        <w:pStyle w:val="a3"/>
        <w:spacing w:before="0" w:beforeAutospacing="0" w:after="0" w:afterAutospacing="0"/>
        <w:jc w:val="both"/>
        <w:rPr>
          <w:sz w:val="26"/>
          <w:szCs w:val="26"/>
        </w:rPr>
      </w:pPr>
    </w:p>
    <w:p w:rsidR="00EA66F0" w:rsidRPr="00BF041E" w:rsidRDefault="00EA66F0" w:rsidP="00BF041E">
      <w:pPr>
        <w:pStyle w:val="a3"/>
        <w:spacing w:before="0" w:beforeAutospacing="0" w:after="0" w:afterAutospacing="0"/>
        <w:jc w:val="both"/>
        <w:rPr>
          <w:sz w:val="26"/>
          <w:szCs w:val="26"/>
        </w:rPr>
      </w:pPr>
    </w:p>
    <w:p w:rsidR="00EA66F0" w:rsidRPr="00BF041E" w:rsidRDefault="00EA66F0" w:rsidP="00BF041E">
      <w:pPr>
        <w:pStyle w:val="a3"/>
        <w:spacing w:before="0" w:beforeAutospacing="0" w:after="0" w:afterAutospacing="0"/>
        <w:jc w:val="both"/>
        <w:rPr>
          <w:sz w:val="26"/>
          <w:szCs w:val="26"/>
        </w:rPr>
      </w:pPr>
    </w:p>
    <w:p w:rsidR="00556FF2" w:rsidRPr="00BF041E" w:rsidRDefault="00556FF2" w:rsidP="00BF041E">
      <w:pPr>
        <w:pStyle w:val="a3"/>
        <w:spacing w:before="0" w:beforeAutospacing="0" w:after="0" w:afterAutospacing="0"/>
        <w:jc w:val="both"/>
        <w:rPr>
          <w:sz w:val="26"/>
          <w:szCs w:val="26"/>
        </w:rPr>
      </w:pPr>
    </w:p>
    <w:p w:rsidR="00556FF2" w:rsidRPr="00BF041E" w:rsidRDefault="00556FF2" w:rsidP="00BF041E">
      <w:pPr>
        <w:pStyle w:val="a3"/>
        <w:spacing w:before="0" w:beforeAutospacing="0" w:after="0" w:afterAutospacing="0"/>
        <w:jc w:val="both"/>
        <w:rPr>
          <w:sz w:val="26"/>
          <w:szCs w:val="26"/>
        </w:rPr>
      </w:pPr>
    </w:p>
    <w:p w:rsidR="0035710C" w:rsidRPr="00BF041E" w:rsidRDefault="0035710C" w:rsidP="00BF041E">
      <w:pPr>
        <w:pStyle w:val="a3"/>
        <w:spacing w:before="0" w:beforeAutospacing="0" w:after="0" w:afterAutospacing="0"/>
        <w:jc w:val="both"/>
        <w:rPr>
          <w:sz w:val="26"/>
          <w:szCs w:val="26"/>
        </w:rPr>
      </w:pPr>
    </w:p>
    <w:p w:rsidR="0035710C" w:rsidRPr="00BF041E" w:rsidRDefault="0035710C" w:rsidP="00BF041E">
      <w:pPr>
        <w:pStyle w:val="a3"/>
        <w:spacing w:before="0" w:beforeAutospacing="0" w:after="0" w:afterAutospacing="0"/>
        <w:jc w:val="both"/>
        <w:rPr>
          <w:sz w:val="26"/>
          <w:szCs w:val="26"/>
        </w:rPr>
      </w:pPr>
    </w:p>
    <w:p w:rsidR="0035710C" w:rsidRPr="00BF041E" w:rsidRDefault="0035710C" w:rsidP="00BF041E">
      <w:pPr>
        <w:pStyle w:val="a3"/>
        <w:spacing w:before="0" w:beforeAutospacing="0" w:after="0" w:afterAutospacing="0"/>
        <w:jc w:val="both"/>
        <w:rPr>
          <w:sz w:val="26"/>
          <w:szCs w:val="26"/>
        </w:rPr>
      </w:pPr>
    </w:p>
    <w:p w:rsidR="0035710C" w:rsidRDefault="0035710C" w:rsidP="00BF041E">
      <w:pPr>
        <w:pStyle w:val="a3"/>
        <w:spacing w:before="0" w:beforeAutospacing="0" w:after="0" w:afterAutospacing="0"/>
        <w:jc w:val="both"/>
        <w:rPr>
          <w:sz w:val="26"/>
          <w:szCs w:val="26"/>
        </w:rPr>
      </w:pPr>
    </w:p>
    <w:p w:rsidR="00BF041E" w:rsidRDefault="00BF041E" w:rsidP="00BF041E">
      <w:pPr>
        <w:pStyle w:val="a3"/>
        <w:spacing w:before="0" w:beforeAutospacing="0" w:after="0" w:afterAutospacing="0"/>
        <w:jc w:val="both"/>
        <w:rPr>
          <w:sz w:val="26"/>
          <w:szCs w:val="26"/>
        </w:rPr>
      </w:pPr>
    </w:p>
    <w:p w:rsidR="00BF041E" w:rsidRDefault="00BF041E" w:rsidP="00BF041E">
      <w:pPr>
        <w:pStyle w:val="a3"/>
        <w:spacing w:before="0" w:beforeAutospacing="0" w:after="0" w:afterAutospacing="0"/>
        <w:jc w:val="both"/>
        <w:rPr>
          <w:sz w:val="26"/>
          <w:szCs w:val="26"/>
        </w:rPr>
      </w:pPr>
    </w:p>
    <w:p w:rsidR="00BF041E" w:rsidRDefault="00BF041E" w:rsidP="00BF041E">
      <w:pPr>
        <w:pStyle w:val="a3"/>
        <w:spacing w:before="0" w:beforeAutospacing="0" w:after="0" w:afterAutospacing="0"/>
        <w:jc w:val="both"/>
        <w:rPr>
          <w:sz w:val="26"/>
          <w:szCs w:val="26"/>
        </w:rPr>
      </w:pPr>
    </w:p>
    <w:p w:rsidR="00BF041E" w:rsidRDefault="00BF041E" w:rsidP="00BF041E">
      <w:pPr>
        <w:pStyle w:val="a3"/>
        <w:spacing w:before="0" w:beforeAutospacing="0" w:after="0" w:afterAutospacing="0"/>
        <w:jc w:val="both"/>
        <w:rPr>
          <w:sz w:val="26"/>
          <w:szCs w:val="26"/>
        </w:rPr>
      </w:pPr>
    </w:p>
    <w:p w:rsidR="00BF041E" w:rsidRDefault="00BF041E" w:rsidP="00BF041E">
      <w:pPr>
        <w:pStyle w:val="a3"/>
        <w:spacing w:before="0" w:beforeAutospacing="0" w:after="0" w:afterAutospacing="0"/>
        <w:jc w:val="both"/>
        <w:rPr>
          <w:sz w:val="26"/>
          <w:szCs w:val="26"/>
        </w:rPr>
      </w:pPr>
    </w:p>
    <w:p w:rsidR="00BF041E" w:rsidRDefault="00BF041E" w:rsidP="00BF041E">
      <w:pPr>
        <w:pStyle w:val="a3"/>
        <w:spacing w:before="0" w:beforeAutospacing="0" w:after="0" w:afterAutospacing="0"/>
        <w:jc w:val="both"/>
        <w:rPr>
          <w:sz w:val="26"/>
          <w:szCs w:val="26"/>
        </w:rPr>
      </w:pPr>
    </w:p>
    <w:p w:rsidR="00BF041E" w:rsidRDefault="00BF041E" w:rsidP="00BF041E">
      <w:pPr>
        <w:pStyle w:val="a3"/>
        <w:spacing w:before="0" w:beforeAutospacing="0" w:after="0" w:afterAutospacing="0"/>
        <w:jc w:val="both"/>
        <w:rPr>
          <w:sz w:val="26"/>
          <w:szCs w:val="26"/>
        </w:rPr>
      </w:pPr>
    </w:p>
    <w:p w:rsidR="00BF041E" w:rsidRPr="00BF041E" w:rsidRDefault="00BF041E" w:rsidP="00BF041E">
      <w:pPr>
        <w:pStyle w:val="a3"/>
        <w:spacing w:before="0" w:beforeAutospacing="0" w:after="0" w:afterAutospacing="0"/>
        <w:jc w:val="both"/>
        <w:rPr>
          <w:sz w:val="26"/>
          <w:szCs w:val="26"/>
        </w:rPr>
      </w:pPr>
    </w:p>
    <w:p w:rsidR="00556FF2" w:rsidRPr="00BF041E" w:rsidRDefault="00556FF2" w:rsidP="00BF041E">
      <w:pPr>
        <w:pStyle w:val="a3"/>
        <w:spacing w:before="0" w:beforeAutospacing="0" w:after="0" w:afterAutospacing="0"/>
        <w:jc w:val="both"/>
        <w:rPr>
          <w:sz w:val="26"/>
          <w:szCs w:val="26"/>
        </w:rPr>
      </w:pPr>
    </w:p>
    <w:p w:rsidR="00556FF2" w:rsidRPr="00BF041E" w:rsidRDefault="00556FF2" w:rsidP="00BF041E">
      <w:pPr>
        <w:pStyle w:val="a3"/>
        <w:spacing w:before="0" w:beforeAutospacing="0" w:after="0" w:afterAutospacing="0"/>
        <w:jc w:val="both"/>
        <w:rPr>
          <w:sz w:val="26"/>
          <w:szCs w:val="26"/>
        </w:rPr>
      </w:pPr>
    </w:p>
    <w:p w:rsidR="00556FF2" w:rsidRPr="00BF041E" w:rsidRDefault="00556FF2" w:rsidP="00BF041E">
      <w:pPr>
        <w:pStyle w:val="a3"/>
        <w:spacing w:before="0" w:beforeAutospacing="0" w:after="0" w:afterAutospacing="0"/>
        <w:jc w:val="both"/>
        <w:rPr>
          <w:sz w:val="26"/>
          <w:szCs w:val="26"/>
        </w:rPr>
      </w:pPr>
    </w:p>
    <w:p w:rsidR="00907584" w:rsidRPr="00BF041E" w:rsidRDefault="00907584" w:rsidP="00BF041E">
      <w:pPr>
        <w:numPr>
          <w:ilvl w:val="0"/>
          <w:numId w:val="3"/>
        </w:numPr>
        <w:contextualSpacing/>
        <w:jc w:val="center"/>
        <w:rPr>
          <w:b/>
          <w:bCs/>
          <w:sz w:val="26"/>
          <w:szCs w:val="26"/>
        </w:rPr>
      </w:pPr>
      <w:r w:rsidRPr="00BF041E">
        <w:rPr>
          <w:b/>
          <w:bCs/>
          <w:sz w:val="26"/>
          <w:szCs w:val="26"/>
        </w:rPr>
        <w:t>Пояснительная записка</w:t>
      </w:r>
    </w:p>
    <w:p w:rsidR="00907584" w:rsidRPr="00BF041E" w:rsidRDefault="00B1681C" w:rsidP="00BF041E">
      <w:pPr>
        <w:ind w:firstLine="708"/>
        <w:jc w:val="both"/>
        <w:rPr>
          <w:rFonts w:eastAsia="Calibri"/>
          <w:b/>
          <w:sz w:val="26"/>
          <w:szCs w:val="26"/>
        </w:rPr>
      </w:pPr>
      <w:r w:rsidRPr="00BF041E">
        <w:rPr>
          <w:rFonts w:eastAsia="Calibri"/>
          <w:sz w:val="26"/>
          <w:szCs w:val="26"/>
        </w:rPr>
        <w:t xml:space="preserve">Методические рекомендации разработаны для оказания помощи обучающимся при выполнении практических заданий по дисциплине </w:t>
      </w:r>
      <w:r w:rsidR="001374BC" w:rsidRPr="00BF041E">
        <w:rPr>
          <w:rFonts w:eastAsia="Calibri"/>
          <w:sz w:val="26"/>
          <w:szCs w:val="26"/>
        </w:rPr>
        <w:t>ОП.1</w:t>
      </w:r>
      <w:r w:rsidR="00FB76E0" w:rsidRPr="00BF041E">
        <w:rPr>
          <w:rFonts w:eastAsia="Calibri"/>
          <w:sz w:val="26"/>
          <w:szCs w:val="26"/>
        </w:rPr>
        <w:t>3</w:t>
      </w:r>
      <w:r w:rsidR="001374BC" w:rsidRPr="00BF041E">
        <w:rPr>
          <w:rFonts w:eastAsia="Calibri"/>
          <w:sz w:val="26"/>
          <w:szCs w:val="26"/>
        </w:rPr>
        <w:t xml:space="preserve"> Основы циркулярной эк</w:t>
      </w:r>
      <w:r w:rsidR="001374BC" w:rsidRPr="00BF041E">
        <w:rPr>
          <w:rFonts w:eastAsia="Calibri"/>
          <w:sz w:val="26"/>
          <w:szCs w:val="26"/>
        </w:rPr>
        <w:t>о</w:t>
      </w:r>
      <w:r w:rsidR="001374BC" w:rsidRPr="00BF041E">
        <w:rPr>
          <w:rFonts w:eastAsia="Calibri"/>
          <w:sz w:val="26"/>
          <w:szCs w:val="26"/>
        </w:rPr>
        <w:t xml:space="preserve">номики </w:t>
      </w:r>
      <w:r w:rsidRPr="00BF041E">
        <w:rPr>
          <w:rFonts w:eastAsia="Calibri"/>
          <w:sz w:val="26"/>
          <w:szCs w:val="26"/>
        </w:rPr>
        <w:t xml:space="preserve">по специальности: </w:t>
      </w:r>
      <w:r w:rsidR="00FB76E0" w:rsidRPr="00BF041E">
        <w:rPr>
          <w:rFonts w:eastAsia="Calibri"/>
          <w:sz w:val="26"/>
          <w:szCs w:val="26"/>
          <w:lang w:bidi="ru-RU"/>
        </w:rPr>
        <w:t>22.02.06 Сварочное производство</w:t>
      </w:r>
      <w:r w:rsidR="00907584" w:rsidRPr="00BF041E">
        <w:rPr>
          <w:iCs/>
          <w:sz w:val="26"/>
          <w:szCs w:val="26"/>
        </w:rPr>
        <w:t xml:space="preserve">разработаны с целью </w:t>
      </w:r>
      <w:r w:rsidR="00907584" w:rsidRPr="00BF041E">
        <w:rPr>
          <w:bCs/>
          <w:iCs/>
          <w:sz w:val="26"/>
          <w:szCs w:val="26"/>
        </w:rPr>
        <w:t>фо</w:t>
      </w:r>
      <w:r w:rsidR="00907584" w:rsidRPr="00BF041E">
        <w:rPr>
          <w:bCs/>
          <w:iCs/>
          <w:sz w:val="26"/>
          <w:szCs w:val="26"/>
        </w:rPr>
        <w:t>р</w:t>
      </w:r>
      <w:r w:rsidR="00907584" w:rsidRPr="00BF041E">
        <w:rPr>
          <w:bCs/>
          <w:iCs/>
          <w:sz w:val="26"/>
          <w:szCs w:val="26"/>
        </w:rPr>
        <w:t xml:space="preserve">мирования у </w:t>
      </w:r>
      <w:r w:rsidR="00907584" w:rsidRPr="00BF041E">
        <w:rPr>
          <w:iCs/>
          <w:sz w:val="26"/>
          <w:szCs w:val="26"/>
        </w:rPr>
        <w:t>обучающихся</w:t>
      </w:r>
      <w:r w:rsidR="00907584" w:rsidRPr="00BF041E">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w:t>
      </w:r>
      <w:r w:rsidR="00907584" w:rsidRPr="00BF041E">
        <w:rPr>
          <w:bCs/>
          <w:iCs/>
          <w:sz w:val="26"/>
          <w:szCs w:val="26"/>
        </w:rPr>
        <w:t>н</w:t>
      </w:r>
      <w:r w:rsidR="00907584" w:rsidRPr="00BF041E">
        <w:rPr>
          <w:bCs/>
          <w:iCs/>
          <w:sz w:val="26"/>
          <w:szCs w:val="26"/>
        </w:rPr>
        <w:t>ности, организованности в решении учебных и профессиональных задач.</w:t>
      </w:r>
    </w:p>
    <w:p w:rsidR="007600B4" w:rsidRPr="00BF041E" w:rsidRDefault="007600B4" w:rsidP="00BF041E">
      <w:pPr>
        <w:ind w:firstLine="708"/>
        <w:jc w:val="both"/>
        <w:rPr>
          <w:b/>
          <w:bCs/>
          <w:sz w:val="26"/>
          <w:szCs w:val="26"/>
        </w:rPr>
      </w:pPr>
      <w:r w:rsidRPr="00BF041E">
        <w:rPr>
          <w:sz w:val="26"/>
          <w:szCs w:val="26"/>
        </w:rPr>
        <w:t xml:space="preserve">В результате выполнения практических заданий у обучающегося формируются и закрепляются следующие </w:t>
      </w:r>
      <w:r w:rsidRPr="00BF041E">
        <w:rPr>
          <w:b/>
          <w:bCs/>
          <w:sz w:val="26"/>
          <w:szCs w:val="26"/>
        </w:rPr>
        <w:t>знания:</w:t>
      </w:r>
    </w:p>
    <w:p w:rsidR="001374BC" w:rsidRPr="00BF041E" w:rsidRDefault="001374BC" w:rsidP="00BF041E">
      <w:pPr>
        <w:jc w:val="both"/>
        <w:rPr>
          <w:i/>
          <w:sz w:val="26"/>
          <w:szCs w:val="26"/>
        </w:rPr>
      </w:pPr>
      <w:r w:rsidRPr="00BF041E">
        <w:rPr>
          <w:i/>
          <w:sz w:val="26"/>
          <w:szCs w:val="26"/>
        </w:rPr>
        <w:t>-цели устойчивого развития на период до 2030 г., сущность и принципы циркулярной экономики</w:t>
      </w:r>
    </w:p>
    <w:p w:rsidR="001374BC" w:rsidRPr="00BF041E" w:rsidRDefault="001374BC" w:rsidP="00BF041E">
      <w:pPr>
        <w:jc w:val="both"/>
        <w:rPr>
          <w:i/>
          <w:sz w:val="26"/>
          <w:szCs w:val="26"/>
        </w:rPr>
      </w:pPr>
      <w:r w:rsidRPr="00BF041E">
        <w:rPr>
          <w:i/>
          <w:sz w:val="26"/>
          <w:szCs w:val="26"/>
        </w:rPr>
        <w:t>-бизнес-модели циркулярной экономики</w:t>
      </w:r>
    </w:p>
    <w:p w:rsidR="001374BC" w:rsidRPr="00BF041E" w:rsidRDefault="001374BC" w:rsidP="00BF041E">
      <w:pPr>
        <w:jc w:val="both"/>
        <w:rPr>
          <w:i/>
          <w:sz w:val="26"/>
          <w:szCs w:val="26"/>
        </w:rPr>
      </w:pPr>
      <w:r w:rsidRPr="00BF041E">
        <w:rPr>
          <w:i/>
          <w:sz w:val="26"/>
          <w:szCs w:val="26"/>
        </w:rPr>
        <w:t>-законодательные инициативы Российской Федерации по вопросам развития циркуля</w:t>
      </w:r>
      <w:r w:rsidRPr="00BF041E">
        <w:rPr>
          <w:i/>
          <w:sz w:val="26"/>
          <w:szCs w:val="26"/>
        </w:rPr>
        <w:t>р</w:t>
      </w:r>
      <w:r w:rsidRPr="00BF041E">
        <w:rPr>
          <w:i/>
          <w:sz w:val="26"/>
          <w:szCs w:val="26"/>
        </w:rPr>
        <w:t>ной экономики</w:t>
      </w:r>
    </w:p>
    <w:p w:rsidR="007600B4" w:rsidRPr="00BF041E" w:rsidRDefault="007600B4" w:rsidP="00BF041E">
      <w:pPr>
        <w:jc w:val="both"/>
        <w:rPr>
          <w:b/>
          <w:bCs/>
          <w:sz w:val="26"/>
          <w:szCs w:val="26"/>
        </w:rPr>
      </w:pPr>
      <w:r w:rsidRPr="00BF041E">
        <w:rPr>
          <w:sz w:val="26"/>
          <w:szCs w:val="26"/>
        </w:rPr>
        <w:t xml:space="preserve">В результате выполнения практических заданий у обучающегося формируются </w:t>
      </w:r>
      <w:r w:rsidRPr="00BF041E">
        <w:rPr>
          <w:b/>
          <w:bCs/>
          <w:sz w:val="26"/>
          <w:szCs w:val="26"/>
        </w:rPr>
        <w:t>умения:</w:t>
      </w:r>
    </w:p>
    <w:p w:rsidR="001374BC" w:rsidRPr="00BF041E" w:rsidRDefault="001374BC" w:rsidP="00BF041E">
      <w:pPr>
        <w:jc w:val="both"/>
        <w:rPr>
          <w:i/>
          <w:iCs/>
          <w:sz w:val="26"/>
          <w:szCs w:val="26"/>
        </w:rPr>
      </w:pPr>
      <w:r w:rsidRPr="00BF041E">
        <w:rPr>
          <w:i/>
          <w:iCs/>
          <w:sz w:val="26"/>
          <w:szCs w:val="26"/>
        </w:rPr>
        <w:t>-сравнивать различные экономические модели по установленным признакам сравнения</w:t>
      </w:r>
    </w:p>
    <w:p w:rsidR="001374BC" w:rsidRPr="00BF041E" w:rsidRDefault="001374BC" w:rsidP="00BF041E">
      <w:pPr>
        <w:jc w:val="both"/>
        <w:rPr>
          <w:i/>
          <w:iCs/>
          <w:sz w:val="26"/>
          <w:szCs w:val="26"/>
        </w:rPr>
      </w:pPr>
      <w:r w:rsidRPr="00BF041E">
        <w:rPr>
          <w:i/>
          <w:iCs/>
          <w:sz w:val="26"/>
          <w:szCs w:val="26"/>
        </w:rPr>
        <w:t>-анализировать последствия внедрения и развития циркулярной экономики, выявлять бизнес-модели циркулярной экономики в деятельности производственных компаний</w:t>
      </w:r>
    </w:p>
    <w:p w:rsidR="001374BC" w:rsidRPr="00BF041E" w:rsidRDefault="001374BC" w:rsidP="00BF041E">
      <w:pPr>
        <w:jc w:val="both"/>
        <w:rPr>
          <w:i/>
          <w:iCs/>
          <w:sz w:val="26"/>
          <w:szCs w:val="26"/>
        </w:rPr>
      </w:pPr>
      <w:r w:rsidRPr="00BF041E">
        <w:rPr>
          <w:i/>
          <w:iCs/>
          <w:sz w:val="26"/>
          <w:szCs w:val="26"/>
        </w:rPr>
        <w:t>-проводить оценку эффективности финансирования проектов циркулярной экономики</w:t>
      </w:r>
    </w:p>
    <w:p w:rsidR="001374BC" w:rsidRPr="00BF041E" w:rsidRDefault="001374BC" w:rsidP="00BF041E">
      <w:pPr>
        <w:jc w:val="both"/>
        <w:rPr>
          <w:i/>
          <w:iCs/>
          <w:sz w:val="26"/>
          <w:szCs w:val="26"/>
        </w:rPr>
      </w:pPr>
      <w:r w:rsidRPr="00BF041E">
        <w:rPr>
          <w:i/>
          <w:iCs/>
          <w:sz w:val="26"/>
          <w:szCs w:val="26"/>
        </w:rPr>
        <w:t>-проектировать мероприятия по решению проблем загрязнения окружающей среды</w:t>
      </w:r>
    </w:p>
    <w:p w:rsidR="00BF041E" w:rsidRPr="006F136B" w:rsidRDefault="00BF041E" w:rsidP="00BF041E">
      <w:pPr>
        <w:shd w:val="clear" w:color="auto" w:fill="FFFFFF"/>
        <w:ind w:firstLine="708"/>
        <w:jc w:val="both"/>
        <w:rPr>
          <w:sz w:val="26"/>
          <w:szCs w:val="26"/>
        </w:rPr>
      </w:pPr>
      <w:r w:rsidRPr="006F136B">
        <w:rPr>
          <w:sz w:val="26"/>
          <w:szCs w:val="26"/>
        </w:rPr>
        <w:t xml:space="preserve">Выполнение заданий обучающимся способствует  овладению следующими </w:t>
      </w:r>
      <w:r w:rsidRPr="006F136B">
        <w:rPr>
          <w:bCs/>
          <w:iCs/>
          <w:sz w:val="26"/>
          <w:szCs w:val="26"/>
        </w:rPr>
        <w:t>о</w:t>
      </w:r>
      <w:r w:rsidRPr="006F136B">
        <w:rPr>
          <w:bCs/>
          <w:iCs/>
          <w:sz w:val="26"/>
          <w:szCs w:val="26"/>
        </w:rPr>
        <w:t>б</w:t>
      </w:r>
      <w:r w:rsidRPr="006F136B">
        <w:rPr>
          <w:bCs/>
          <w:iCs/>
          <w:sz w:val="26"/>
          <w:szCs w:val="26"/>
        </w:rPr>
        <w:t xml:space="preserve">щими компетенциями, </w:t>
      </w:r>
      <w:r w:rsidRPr="006F136B">
        <w:rPr>
          <w:sz w:val="26"/>
          <w:szCs w:val="26"/>
        </w:rPr>
        <w:t>личностными результатами в соответствии с рабочей програ</w:t>
      </w:r>
      <w:r w:rsidRPr="006F136B">
        <w:rPr>
          <w:sz w:val="26"/>
          <w:szCs w:val="26"/>
        </w:rPr>
        <w:t>м</w:t>
      </w:r>
      <w:r w:rsidRPr="006F136B">
        <w:rPr>
          <w:sz w:val="26"/>
          <w:szCs w:val="26"/>
        </w:rPr>
        <w:t>мой воспитания:</w:t>
      </w:r>
    </w:p>
    <w:p w:rsidR="001374BC" w:rsidRPr="00BF041E" w:rsidRDefault="001374BC" w:rsidP="00BF0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F041E">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1374BC" w:rsidRPr="00BF041E" w:rsidRDefault="001374BC" w:rsidP="00BF0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F041E">
        <w:rPr>
          <w:sz w:val="26"/>
          <w:szCs w:val="26"/>
        </w:rPr>
        <w:t>ОК 3. Принимать решения в стандартных и нестандартных ситуациях и нести за них о</w:t>
      </w:r>
      <w:r w:rsidRPr="00BF041E">
        <w:rPr>
          <w:sz w:val="26"/>
          <w:szCs w:val="26"/>
        </w:rPr>
        <w:t>т</w:t>
      </w:r>
      <w:r w:rsidRPr="00BF041E">
        <w:rPr>
          <w:sz w:val="26"/>
          <w:szCs w:val="26"/>
        </w:rPr>
        <w:t>ветственность.</w:t>
      </w:r>
    </w:p>
    <w:p w:rsidR="001374BC" w:rsidRPr="00BF041E" w:rsidRDefault="001374BC" w:rsidP="00BF0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F041E">
        <w:rPr>
          <w:sz w:val="26"/>
          <w:szCs w:val="26"/>
        </w:rPr>
        <w:t>ОК 4. Осуществлять поиск и использование информации, необходимой для эффекти</w:t>
      </w:r>
      <w:r w:rsidRPr="00BF041E">
        <w:rPr>
          <w:sz w:val="26"/>
          <w:szCs w:val="26"/>
        </w:rPr>
        <w:t>в</w:t>
      </w:r>
      <w:r w:rsidRPr="00BF041E">
        <w:rPr>
          <w:sz w:val="26"/>
          <w:szCs w:val="26"/>
        </w:rPr>
        <w:t>ного выполнения профессиональных задач, профессионального и личностного развития.</w:t>
      </w:r>
    </w:p>
    <w:p w:rsidR="001374BC" w:rsidRPr="00BF041E" w:rsidRDefault="001374BC" w:rsidP="00BF0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F041E">
        <w:rPr>
          <w:sz w:val="26"/>
          <w:szCs w:val="26"/>
        </w:rPr>
        <w:t>ОК 5. Использовать информационно-коммуникационные технологии в профессионал</w:t>
      </w:r>
      <w:r w:rsidRPr="00BF041E">
        <w:rPr>
          <w:sz w:val="26"/>
          <w:szCs w:val="26"/>
        </w:rPr>
        <w:t>ь</w:t>
      </w:r>
      <w:r w:rsidRPr="00BF041E">
        <w:rPr>
          <w:sz w:val="26"/>
          <w:szCs w:val="26"/>
        </w:rPr>
        <w:t>ной деятельности.</w:t>
      </w:r>
    </w:p>
    <w:p w:rsidR="001374BC" w:rsidRPr="00BF041E" w:rsidRDefault="001374BC" w:rsidP="00BF041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r w:rsidRPr="00BF041E">
        <w:rPr>
          <w:sz w:val="26"/>
          <w:szCs w:val="26"/>
        </w:rPr>
        <w:t>ОК 9. Ориентироваться в условиях частой смены технологий в профессиональной деятельности.</w:t>
      </w:r>
    </w:p>
    <w:p w:rsidR="00BF041E" w:rsidRPr="008062D0" w:rsidRDefault="00BF041E" w:rsidP="00BF041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sz w:val="26"/>
          <w:szCs w:val="26"/>
        </w:rPr>
      </w:pPr>
      <w:r w:rsidRPr="008062D0">
        <w:rPr>
          <w:sz w:val="26"/>
          <w:szCs w:val="26"/>
        </w:rPr>
        <w:t>ЛР 9 Экономически активный, предприимчивый, готовый к самозанятости</w:t>
      </w:r>
    </w:p>
    <w:p w:rsidR="00BF041E" w:rsidRPr="008062D0" w:rsidRDefault="00BF041E" w:rsidP="00BF041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sz w:val="26"/>
          <w:szCs w:val="26"/>
        </w:rPr>
      </w:pPr>
      <w:r w:rsidRPr="008062D0">
        <w:rPr>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BF041E" w:rsidRPr="008062D0" w:rsidRDefault="00BF041E" w:rsidP="00BF041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sz w:val="26"/>
          <w:szCs w:val="26"/>
        </w:rPr>
      </w:pPr>
      <w:r w:rsidRPr="008062D0">
        <w:rPr>
          <w:sz w:val="26"/>
          <w:szCs w:val="26"/>
        </w:rPr>
        <w:t>ЛР 14 Заботящийся о защите окружающей среды, собственной и чужой безопасности, в том числе цифровой.</w:t>
      </w:r>
    </w:p>
    <w:p w:rsidR="00EA66F0" w:rsidRPr="00BF041E" w:rsidRDefault="00EA66F0" w:rsidP="00BF041E">
      <w:pPr>
        <w:pStyle w:val="a3"/>
        <w:spacing w:before="0" w:beforeAutospacing="0" w:after="0" w:afterAutospacing="0"/>
        <w:jc w:val="both"/>
        <w:rPr>
          <w:sz w:val="26"/>
          <w:szCs w:val="26"/>
        </w:rPr>
      </w:pPr>
    </w:p>
    <w:p w:rsidR="003A3D08" w:rsidRPr="00BF041E" w:rsidRDefault="003A3D08" w:rsidP="00BF041E">
      <w:pPr>
        <w:pStyle w:val="a7"/>
        <w:numPr>
          <w:ilvl w:val="0"/>
          <w:numId w:val="3"/>
        </w:numPr>
        <w:spacing w:after="0" w:line="240" w:lineRule="auto"/>
        <w:contextualSpacing/>
        <w:jc w:val="both"/>
        <w:rPr>
          <w:rFonts w:ascii="Times New Roman" w:hAnsi="Times New Roman" w:cs="Times New Roman"/>
          <w:b/>
          <w:bCs/>
          <w:sz w:val="26"/>
          <w:szCs w:val="26"/>
        </w:rPr>
      </w:pPr>
      <w:r w:rsidRPr="00BF041E">
        <w:rPr>
          <w:rFonts w:ascii="Times New Roman" w:hAnsi="Times New Roman" w:cs="Times New Roman"/>
          <w:b/>
          <w:sz w:val="26"/>
          <w:szCs w:val="26"/>
        </w:rPr>
        <w:t xml:space="preserve">Планирование </w:t>
      </w:r>
      <w:r w:rsidRPr="00BF041E">
        <w:rPr>
          <w:rFonts w:ascii="Times New Roman" w:hAnsi="Times New Roman" w:cs="Times New Roman"/>
          <w:b/>
          <w:bCs/>
          <w:sz w:val="26"/>
          <w:szCs w:val="26"/>
        </w:rPr>
        <w:t>внеаудиторной самостоятельной работы</w:t>
      </w:r>
    </w:p>
    <w:p w:rsidR="009E62BC" w:rsidRPr="00BF041E" w:rsidRDefault="00920844" w:rsidP="00BF041E">
      <w:pPr>
        <w:pStyle w:val="a3"/>
        <w:spacing w:before="0" w:beforeAutospacing="0" w:after="0" w:afterAutospacing="0"/>
        <w:jc w:val="both"/>
        <w:rPr>
          <w:sz w:val="26"/>
          <w:szCs w:val="26"/>
        </w:rPr>
      </w:pPr>
      <w:r w:rsidRPr="00BF041E">
        <w:rPr>
          <w:sz w:val="26"/>
          <w:szCs w:val="26"/>
        </w:rPr>
        <w:t>Таблица 1</w:t>
      </w:r>
    </w:p>
    <w:tbl>
      <w:tblPr>
        <w:tblStyle w:val="a6"/>
        <w:tblW w:w="10498" w:type="dxa"/>
        <w:tblInd w:w="-318" w:type="dxa"/>
        <w:tblLook w:val="04A0"/>
      </w:tblPr>
      <w:tblGrid>
        <w:gridCol w:w="567"/>
        <w:gridCol w:w="2127"/>
        <w:gridCol w:w="992"/>
        <w:gridCol w:w="4962"/>
        <w:gridCol w:w="1850"/>
      </w:tblGrid>
      <w:tr w:rsidR="009E62BC" w:rsidRPr="00BF041E" w:rsidTr="00BF041E">
        <w:tc>
          <w:tcPr>
            <w:tcW w:w="567" w:type="dxa"/>
          </w:tcPr>
          <w:p w:rsidR="00093905" w:rsidRPr="00BF041E" w:rsidRDefault="009E62BC" w:rsidP="00BF041E">
            <w:pPr>
              <w:pStyle w:val="a3"/>
              <w:spacing w:before="0" w:beforeAutospacing="0" w:after="0" w:afterAutospacing="0"/>
              <w:jc w:val="both"/>
              <w:rPr>
                <w:sz w:val="26"/>
                <w:szCs w:val="26"/>
              </w:rPr>
            </w:pPr>
            <w:r w:rsidRPr="00BF041E">
              <w:rPr>
                <w:sz w:val="26"/>
                <w:szCs w:val="26"/>
              </w:rPr>
              <w:t>№</w:t>
            </w:r>
          </w:p>
          <w:p w:rsidR="009E62BC" w:rsidRPr="00BF041E" w:rsidRDefault="009E62BC" w:rsidP="00BF041E">
            <w:pPr>
              <w:pStyle w:val="a3"/>
              <w:spacing w:before="0" w:beforeAutospacing="0" w:after="0" w:afterAutospacing="0"/>
              <w:jc w:val="both"/>
              <w:rPr>
                <w:sz w:val="26"/>
                <w:szCs w:val="26"/>
              </w:rPr>
            </w:pPr>
            <w:r w:rsidRPr="00BF041E">
              <w:rPr>
                <w:sz w:val="26"/>
                <w:szCs w:val="26"/>
              </w:rPr>
              <w:t>п/п</w:t>
            </w:r>
          </w:p>
        </w:tc>
        <w:tc>
          <w:tcPr>
            <w:tcW w:w="2127" w:type="dxa"/>
          </w:tcPr>
          <w:p w:rsidR="009E62BC" w:rsidRPr="00BF041E" w:rsidRDefault="009E62BC" w:rsidP="00BF041E">
            <w:pPr>
              <w:pStyle w:val="a3"/>
              <w:spacing w:before="0" w:beforeAutospacing="0" w:after="0" w:afterAutospacing="0"/>
              <w:jc w:val="both"/>
              <w:rPr>
                <w:sz w:val="26"/>
                <w:szCs w:val="26"/>
              </w:rPr>
            </w:pPr>
            <w:r w:rsidRPr="00BF041E">
              <w:rPr>
                <w:sz w:val="26"/>
                <w:szCs w:val="26"/>
              </w:rPr>
              <w:t>Тема</w:t>
            </w:r>
          </w:p>
        </w:tc>
        <w:tc>
          <w:tcPr>
            <w:tcW w:w="992" w:type="dxa"/>
          </w:tcPr>
          <w:p w:rsidR="009E62BC" w:rsidRPr="00BF041E" w:rsidRDefault="009E62BC" w:rsidP="00BF041E">
            <w:pPr>
              <w:pStyle w:val="a3"/>
              <w:spacing w:before="0" w:beforeAutospacing="0" w:after="0" w:afterAutospacing="0"/>
              <w:jc w:val="both"/>
              <w:rPr>
                <w:sz w:val="26"/>
                <w:szCs w:val="26"/>
              </w:rPr>
            </w:pPr>
            <w:r w:rsidRPr="00BF041E">
              <w:rPr>
                <w:sz w:val="26"/>
                <w:szCs w:val="26"/>
              </w:rPr>
              <w:t>Кол-во часов</w:t>
            </w:r>
          </w:p>
        </w:tc>
        <w:tc>
          <w:tcPr>
            <w:tcW w:w="4962" w:type="dxa"/>
          </w:tcPr>
          <w:p w:rsidR="009E62BC" w:rsidRPr="00BF041E" w:rsidRDefault="009E62BC" w:rsidP="00BF041E">
            <w:pPr>
              <w:pStyle w:val="a3"/>
              <w:spacing w:before="0" w:beforeAutospacing="0" w:after="0" w:afterAutospacing="0"/>
              <w:jc w:val="both"/>
              <w:rPr>
                <w:sz w:val="26"/>
                <w:szCs w:val="26"/>
              </w:rPr>
            </w:pPr>
            <w:r w:rsidRPr="00BF041E">
              <w:rPr>
                <w:sz w:val="26"/>
                <w:szCs w:val="26"/>
              </w:rPr>
              <w:t>Вид самостоятельной деятельности</w:t>
            </w:r>
          </w:p>
        </w:tc>
        <w:tc>
          <w:tcPr>
            <w:tcW w:w="1850" w:type="dxa"/>
          </w:tcPr>
          <w:p w:rsidR="00093905" w:rsidRPr="00BF041E" w:rsidRDefault="009E62BC" w:rsidP="00BF041E">
            <w:pPr>
              <w:pStyle w:val="a3"/>
              <w:spacing w:before="0" w:beforeAutospacing="0" w:after="0" w:afterAutospacing="0"/>
              <w:jc w:val="both"/>
              <w:rPr>
                <w:sz w:val="26"/>
                <w:szCs w:val="26"/>
              </w:rPr>
            </w:pPr>
            <w:r w:rsidRPr="00BF041E">
              <w:rPr>
                <w:sz w:val="26"/>
                <w:szCs w:val="26"/>
              </w:rPr>
              <w:t xml:space="preserve">Результат </w:t>
            </w:r>
          </w:p>
          <w:p w:rsidR="009E62BC" w:rsidRPr="00BF041E" w:rsidRDefault="009E62BC" w:rsidP="00BF041E">
            <w:pPr>
              <w:pStyle w:val="a3"/>
              <w:spacing w:before="0" w:beforeAutospacing="0" w:after="0" w:afterAutospacing="0"/>
              <w:jc w:val="both"/>
              <w:rPr>
                <w:sz w:val="26"/>
                <w:szCs w:val="26"/>
              </w:rPr>
            </w:pPr>
            <w:r w:rsidRPr="00BF041E">
              <w:rPr>
                <w:sz w:val="26"/>
                <w:szCs w:val="26"/>
              </w:rPr>
              <w:t>работы</w:t>
            </w:r>
          </w:p>
          <w:p w:rsidR="009E62BC" w:rsidRPr="00BF041E" w:rsidRDefault="009E62BC" w:rsidP="00BF041E">
            <w:pPr>
              <w:pStyle w:val="a3"/>
              <w:spacing w:before="0" w:beforeAutospacing="0" w:after="0" w:afterAutospacing="0"/>
              <w:jc w:val="both"/>
              <w:rPr>
                <w:sz w:val="26"/>
                <w:szCs w:val="26"/>
              </w:rPr>
            </w:pPr>
          </w:p>
        </w:tc>
      </w:tr>
      <w:tr w:rsidR="009E62BC" w:rsidRPr="00BF041E" w:rsidTr="00BF041E">
        <w:tc>
          <w:tcPr>
            <w:tcW w:w="567" w:type="dxa"/>
          </w:tcPr>
          <w:p w:rsidR="009E62BC" w:rsidRPr="00BF041E" w:rsidRDefault="009E62BC" w:rsidP="00BF041E">
            <w:pPr>
              <w:pStyle w:val="a3"/>
              <w:spacing w:before="0" w:beforeAutospacing="0" w:after="0" w:afterAutospacing="0"/>
              <w:jc w:val="both"/>
              <w:rPr>
                <w:sz w:val="26"/>
                <w:szCs w:val="26"/>
              </w:rPr>
            </w:pPr>
            <w:r w:rsidRPr="00BF041E">
              <w:rPr>
                <w:sz w:val="26"/>
                <w:szCs w:val="26"/>
              </w:rPr>
              <w:lastRenderedPageBreak/>
              <w:t>1</w:t>
            </w:r>
          </w:p>
          <w:p w:rsidR="009E62BC" w:rsidRPr="00BF041E" w:rsidRDefault="009E62BC" w:rsidP="00BF041E">
            <w:pPr>
              <w:pStyle w:val="a3"/>
              <w:spacing w:before="0" w:beforeAutospacing="0" w:after="0" w:afterAutospacing="0"/>
              <w:jc w:val="both"/>
              <w:rPr>
                <w:sz w:val="26"/>
                <w:szCs w:val="26"/>
              </w:rPr>
            </w:pPr>
          </w:p>
        </w:tc>
        <w:tc>
          <w:tcPr>
            <w:tcW w:w="2127" w:type="dxa"/>
          </w:tcPr>
          <w:p w:rsidR="001374BC" w:rsidRPr="00BF041E" w:rsidRDefault="001374BC" w:rsidP="00BF041E">
            <w:pPr>
              <w:jc w:val="both"/>
              <w:rPr>
                <w:rFonts w:eastAsia="Calibri"/>
                <w:sz w:val="26"/>
                <w:szCs w:val="26"/>
                <w:lang w:eastAsia="en-US"/>
              </w:rPr>
            </w:pPr>
            <w:r w:rsidRPr="00BF041E">
              <w:rPr>
                <w:rFonts w:eastAsia="Calibri"/>
                <w:sz w:val="26"/>
                <w:szCs w:val="26"/>
                <w:lang w:eastAsia="en-US"/>
              </w:rPr>
              <w:t xml:space="preserve">Тема 1.1.  </w:t>
            </w:r>
          </w:p>
          <w:p w:rsidR="009E62BC" w:rsidRPr="00BF041E" w:rsidRDefault="001374BC" w:rsidP="00BF041E">
            <w:pPr>
              <w:pStyle w:val="a3"/>
              <w:spacing w:before="0" w:beforeAutospacing="0" w:after="0" w:afterAutospacing="0"/>
              <w:jc w:val="both"/>
              <w:rPr>
                <w:sz w:val="26"/>
                <w:szCs w:val="26"/>
              </w:rPr>
            </w:pPr>
            <w:r w:rsidRPr="00BF041E">
              <w:rPr>
                <w:rFonts w:eastAsia="Calibri"/>
                <w:bCs/>
                <w:sz w:val="26"/>
                <w:szCs w:val="26"/>
                <w:lang w:eastAsia="en-US"/>
              </w:rPr>
              <w:t>Реализация ко</w:t>
            </w:r>
            <w:r w:rsidRPr="00BF041E">
              <w:rPr>
                <w:rFonts w:eastAsia="Calibri"/>
                <w:bCs/>
                <w:sz w:val="26"/>
                <w:szCs w:val="26"/>
                <w:lang w:eastAsia="en-US"/>
              </w:rPr>
              <w:t>н</w:t>
            </w:r>
            <w:r w:rsidRPr="00BF041E">
              <w:rPr>
                <w:rFonts w:eastAsia="Calibri"/>
                <w:bCs/>
                <w:sz w:val="26"/>
                <w:szCs w:val="26"/>
                <w:lang w:eastAsia="en-US"/>
              </w:rPr>
              <w:t>цепции устойч</w:t>
            </w:r>
            <w:r w:rsidRPr="00BF041E">
              <w:rPr>
                <w:rFonts w:eastAsia="Calibri"/>
                <w:bCs/>
                <w:sz w:val="26"/>
                <w:szCs w:val="26"/>
                <w:lang w:eastAsia="en-US"/>
              </w:rPr>
              <w:t>и</w:t>
            </w:r>
            <w:r w:rsidRPr="00BF041E">
              <w:rPr>
                <w:rFonts w:eastAsia="Calibri"/>
                <w:bCs/>
                <w:sz w:val="26"/>
                <w:szCs w:val="26"/>
                <w:lang w:eastAsia="en-US"/>
              </w:rPr>
              <w:t>вого развития в РФ</w:t>
            </w:r>
          </w:p>
        </w:tc>
        <w:tc>
          <w:tcPr>
            <w:tcW w:w="992" w:type="dxa"/>
          </w:tcPr>
          <w:p w:rsidR="009E62BC" w:rsidRPr="00BF041E" w:rsidRDefault="00E50E34" w:rsidP="00BF041E">
            <w:pPr>
              <w:pStyle w:val="a3"/>
              <w:spacing w:before="0" w:beforeAutospacing="0" w:after="0" w:afterAutospacing="0"/>
              <w:jc w:val="both"/>
              <w:rPr>
                <w:sz w:val="26"/>
                <w:szCs w:val="26"/>
              </w:rPr>
            </w:pPr>
            <w:r w:rsidRPr="00BF041E">
              <w:rPr>
                <w:sz w:val="26"/>
                <w:szCs w:val="26"/>
              </w:rPr>
              <w:t>4</w:t>
            </w:r>
          </w:p>
        </w:tc>
        <w:tc>
          <w:tcPr>
            <w:tcW w:w="4962" w:type="dxa"/>
          </w:tcPr>
          <w:p w:rsidR="001374BC" w:rsidRPr="00BF041E" w:rsidRDefault="001374BC" w:rsidP="00BF041E">
            <w:pPr>
              <w:keepNext/>
              <w:jc w:val="both"/>
              <w:rPr>
                <w:rFonts w:eastAsia="Calibri"/>
                <w:sz w:val="26"/>
                <w:szCs w:val="26"/>
                <w:lang w:eastAsia="en-US"/>
              </w:rPr>
            </w:pPr>
            <w:r w:rsidRPr="00BF041E">
              <w:rPr>
                <w:rFonts w:eastAsia="Calibri"/>
                <w:sz w:val="26"/>
                <w:szCs w:val="26"/>
                <w:lang w:eastAsia="en-US"/>
              </w:rPr>
              <w:t>Самостоятельная работа №1</w:t>
            </w:r>
          </w:p>
          <w:p w:rsidR="001374BC" w:rsidRPr="00BF041E" w:rsidRDefault="001374BC" w:rsidP="00BF041E">
            <w:pPr>
              <w:keepNext/>
              <w:jc w:val="both"/>
              <w:rPr>
                <w:rFonts w:eastAsia="Calibri"/>
                <w:sz w:val="26"/>
                <w:szCs w:val="26"/>
                <w:lang w:eastAsia="en-US"/>
              </w:rPr>
            </w:pPr>
            <w:r w:rsidRPr="00BF041E">
              <w:rPr>
                <w:rFonts w:eastAsia="Calibri"/>
                <w:sz w:val="26"/>
                <w:szCs w:val="26"/>
                <w:lang w:eastAsia="en-US"/>
              </w:rPr>
              <w:t>Прове</w:t>
            </w:r>
            <w:r w:rsidR="00EA66F0" w:rsidRPr="00BF041E">
              <w:rPr>
                <w:rFonts w:eastAsia="Calibri"/>
                <w:sz w:val="26"/>
                <w:szCs w:val="26"/>
                <w:lang w:eastAsia="en-US"/>
              </w:rPr>
              <w:t>сти</w:t>
            </w:r>
            <w:r w:rsidRPr="00BF041E">
              <w:rPr>
                <w:rFonts w:eastAsia="Calibri"/>
                <w:sz w:val="26"/>
                <w:szCs w:val="26"/>
                <w:lang w:eastAsia="en-US"/>
              </w:rPr>
              <w:t xml:space="preserve"> соотнесение национальных ц</w:t>
            </w:r>
            <w:r w:rsidRPr="00BF041E">
              <w:rPr>
                <w:rFonts w:eastAsia="Calibri"/>
                <w:sz w:val="26"/>
                <w:szCs w:val="26"/>
                <w:lang w:eastAsia="en-US"/>
              </w:rPr>
              <w:t>е</w:t>
            </w:r>
            <w:r w:rsidRPr="00BF041E">
              <w:rPr>
                <w:rFonts w:eastAsia="Calibri"/>
                <w:sz w:val="26"/>
                <w:szCs w:val="26"/>
                <w:lang w:eastAsia="en-US"/>
              </w:rPr>
              <w:t>лей развития Российской Федерации с ц</w:t>
            </w:r>
            <w:r w:rsidRPr="00BF041E">
              <w:rPr>
                <w:rFonts w:eastAsia="Calibri"/>
                <w:sz w:val="26"/>
                <w:szCs w:val="26"/>
                <w:lang w:eastAsia="en-US"/>
              </w:rPr>
              <w:t>е</w:t>
            </w:r>
            <w:r w:rsidRPr="00BF041E">
              <w:rPr>
                <w:rFonts w:eastAsia="Calibri"/>
                <w:sz w:val="26"/>
                <w:szCs w:val="26"/>
                <w:lang w:eastAsia="en-US"/>
              </w:rPr>
              <w:t>лями устойчивого развития.</w:t>
            </w:r>
          </w:p>
          <w:p w:rsidR="001374BC" w:rsidRPr="00BF041E" w:rsidRDefault="001374BC" w:rsidP="00BF041E">
            <w:pPr>
              <w:keepNext/>
              <w:jc w:val="both"/>
              <w:rPr>
                <w:rFonts w:eastAsia="Calibri"/>
                <w:sz w:val="26"/>
                <w:szCs w:val="26"/>
                <w:lang w:eastAsia="en-US"/>
              </w:rPr>
            </w:pPr>
            <w:r w:rsidRPr="00BF041E">
              <w:rPr>
                <w:rFonts w:eastAsia="Calibri"/>
                <w:sz w:val="26"/>
                <w:szCs w:val="26"/>
                <w:lang w:eastAsia="en-US"/>
              </w:rPr>
              <w:t>Самостоятельная работа №2</w:t>
            </w:r>
          </w:p>
          <w:p w:rsidR="001374BC" w:rsidRPr="00BF041E" w:rsidRDefault="001374BC" w:rsidP="00BF041E">
            <w:pPr>
              <w:keepNext/>
              <w:jc w:val="both"/>
              <w:rPr>
                <w:rFonts w:eastAsia="Calibri"/>
                <w:sz w:val="26"/>
                <w:szCs w:val="26"/>
                <w:lang w:eastAsia="en-US"/>
              </w:rPr>
            </w:pPr>
            <w:r w:rsidRPr="00BF041E">
              <w:rPr>
                <w:rFonts w:eastAsia="Calibri"/>
                <w:sz w:val="26"/>
                <w:szCs w:val="26"/>
                <w:lang w:eastAsia="en-US"/>
              </w:rPr>
              <w:t>Доклад на тему: как связана циркулярная экономика и устойчивое развитие?</w:t>
            </w:r>
          </w:p>
          <w:p w:rsidR="009E62BC" w:rsidRPr="00BF041E" w:rsidRDefault="001374BC" w:rsidP="00BF041E">
            <w:pPr>
              <w:keepNext/>
              <w:jc w:val="both"/>
              <w:rPr>
                <w:sz w:val="26"/>
                <w:szCs w:val="26"/>
              </w:rPr>
            </w:pPr>
            <w:r w:rsidRPr="00BF041E">
              <w:rPr>
                <w:rFonts w:eastAsia="Calibri"/>
                <w:sz w:val="26"/>
                <w:szCs w:val="26"/>
                <w:lang w:eastAsia="en-US"/>
              </w:rPr>
              <w:t>Какие международные документы легли в основу концепции устойчивого развития?</w:t>
            </w:r>
          </w:p>
        </w:tc>
        <w:tc>
          <w:tcPr>
            <w:tcW w:w="1850" w:type="dxa"/>
          </w:tcPr>
          <w:p w:rsidR="00AD2035" w:rsidRPr="00BF041E" w:rsidRDefault="000E0BF7" w:rsidP="00BF041E">
            <w:pPr>
              <w:pStyle w:val="a3"/>
              <w:spacing w:before="0" w:beforeAutospacing="0" w:after="0" w:afterAutospacing="0"/>
              <w:jc w:val="both"/>
              <w:rPr>
                <w:sz w:val="26"/>
                <w:szCs w:val="26"/>
              </w:rPr>
            </w:pPr>
            <w:r w:rsidRPr="00BF041E">
              <w:rPr>
                <w:sz w:val="26"/>
                <w:szCs w:val="26"/>
              </w:rPr>
              <w:t>Отпечатанн</w:t>
            </w:r>
            <w:r w:rsidR="001374BC" w:rsidRPr="00BF041E">
              <w:rPr>
                <w:sz w:val="26"/>
                <w:szCs w:val="26"/>
              </w:rPr>
              <w:t xml:space="preserve">ый доклад </w:t>
            </w:r>
          </w:p>
          <w:p w:rsidR="009639D3" w:rsidRPr="00BF041E" w:rsidRDefault="009639D3" w:rsidP="00BF041E">
            <w:pPr>
              <w:pStyle w:val="a3"/>
              <w:spacing w:before="0" w:beforeAutospacing="0" w:after="0" w:afterAutospacing="0"/>
              <w:jc w:val="both"/>
              <w:rPr>
                <w:sz w:val="26"/>
                <w:szCs w:val="26"/>
              </w:rPr>
            </w:pPr>
            <w:r w:rsidRPr="00BF041E">
              <w:rPr>
                <w:sz w:val="26"/>
                <w:szCs w:val="26"/>
              </w:rPr>
              <w:t xml:space="preserve">Заполненная таблица </w:t>
            </w:r>
          </w:p>
          <w:p w:rsidR="009E62BC" w:rsidRPr="00BF041E" w:rsidRDefault="009E62BC" w:rsidP="00BF041E">
            <w:pPr>
              <w:pStyle w:val="a3"/>
              <w:spacing w:before="0" w:beforeAutospacing="0" w:after="0" w:afterAutospacing="0"/>
              <w:jc w:val="both"/>
              <w:rPr>
                <w:sz w:val="26"/>
                <w:szCs w:val="26"/>
              </w:rPr>
            </w:pPr>
          </w:p>
        </w:tc>
      </w:tr>
      <w:tr w:rsidR="009E62BC" w:rsidRPr="00BF041E" w:rsidTr="00BF041E">
        <w:tc>
          <w:tcPr>
            <w:tcW w:w="567" w:type="dxa"/>
          </w:tcPr>
          <w:p w:rsidR="009E62BC" w:rsidRPr="00BF041E" w:rsidRDefault="009E62BC" w:rsidP="00BF041E">
            <w:pPr>
              <w:pStyle w:val="a3"/>
              <w:spacing w:before="0" w:beforeAutospacing="0" w:after="0" w:afterAutospacing="0"/>
              <w:jc w:val="both"/>
              <w:rPr>
                <w:sz w:val="26"/>
                <w:szCs w:val="26"/>
              </w:rPr>
            </w:pPr>
            <w:r w:rsidRPr="00BF041E">
              <w:rPr>
                <w:sz w:val="26"/>
                <w:szCs w:val="26"/>
              </w:rPr>
              <w:t>2</w:t>
            </w:r>
          </w:p>
        </w:tc>
        <w:tc>
          <w:tcPr>
            <w:tcW w:w="2127" w:type="dxa"/>
          </w:tcPr>
          <w:p w:rsidR="001374BC" w:rsidRPr="00BF041E" w:rsidRDefault="001374BC" w:rsidP="00BF041E">
            <w:pPr>
              <w:jc w:val="both"/>
              <w:rPr>
                <w:rFonts w:eastAsia="Calibri"/>
                <w:sz w:val="26"/>
                <w:szCs w:val="26"/>
                <w:lang w:eastAsia="en-US"/>
              </w:rPr>
            </w:pPr>
            <w:r w:rsidRPr="00BF041E">
              <w:rPr>
                <w:rFonts w:eastAsia="Calibri"/>
                <w:sz w:val="26"/>
                <w:szCs w:val="26"/>
                <w:lang w:eastAsia="en-US"/>
              </w:rPr>
              <w:t xml:space="preserve">Тема 1.2. </w:t>
            </w:r>
          </w:p>
          <w:p w:rsidR="009E62BC" w:rsidRPr="00BF041E" w:rsidRDefault="001374BC" w:rsidP="00BF041E">
            <w:pPr>
              <w:jc w:val="both"/>
              <w:rPr>
                <w:rFonts w:eastAsia="Calibri"/>
                <w:sz w:val="26"/>
                <w:szCs w:val="26"/>
                <w:lang w:eastAsia="en-US"/>
              </w:rPr>
            </w:pPr>
            <w:r w:rsidRPr="00BF041E">
              <w:rPr>
                <w:rFonts w:eastAsia="Calibri"/>
                <w:sz w:val="26"/>
                <w:szCs w:val="26"/>
                <w:lang w:eastAsia="en-US"/>
              </w:rPr>
              <w:t>Сущность и принципы ци</w:t>
            </w:r>
            <w:r w:rsidRPr="00BF041E">
              <w:rPr>
                <w:rFonts w:eastAsia="Calibri"/>
                <w:sz w:val="26"/>
                <w:szCs w:val="26"/>
                <w:lang w:eastAsia="en-US"/>
              </w:rPr>
              <w:t>р</w:t>
            </w:r>
            <w:r w:rsidRPr="00BF041E">
              <w:rPr>
                <w:rFonts w:eastAsia="Calibri"/>
                <w:sz w:val="26"/>
                <w:szCs w:val="26"/>
                <w:lang w:eastAsia="en-US"/>
              </w:rPr>
              <w:t>кулярной экон</w:t>
            </w:r>
            <w:r w:rsidRPr="00BF041E">
              <w:rPr>
                <w:rFonts w:eastAsia="Calibri"/>
                <w:sz w:val="26"/>
                <w:szCs w:val="26"/>
                <w:lang w:eastAsia="en-US"/>
              </w:rPr>
              <w:t>о</w:t>
            </w:r>
            <w:r w:rsidRPr="00BF041E">
              <w:rPr>
                <w:rFonts w:eastAsia="Calibri"/>
                <w:sz w:val="26"/>
                <w:szCs w:val="26"/>
                <w:lang w:eastAsia="en-US"/>
              </w:rPr>
              <w:t>мики</w:t>
            </w:r>
          </w:p>
        </w:tc>
        <w:tc>
          <w:tcPr>
            <w:tcW w:w="992" w:type="dxa"/>
          </w:tcPr>
          <w:p w:rsidR="009E62BC" w:rsidRPr="00BF041E" w:rsidRDefault="001374BC" w:rsidP="00BF041E">
            <w:pPr>
              <w:pStyle w:val="a3"/>
              <w:spacing w:before="0" w:beforeAutospacing="0" w:after="0" w:afterAutospacing="0"/>
              <w:jc w:val="both"/>
              <w:rPr>
                <w:sz w:val="26"/>
                <w:szCs w:val="26"/>
              </w:rPr>
            </w:pPr>
            <w:r w:rsidRPr="00BF041E">
              <w:rPr>
                <w:sz w:val="26"/>
                <w:szCs w:val="26"/>
              </w:rPr>
              <w:t>4</w:t>
            </w:r>
          </w:p>
        </w:tc>
        <w:tc>
          <w:tcPr>
            <w:tcW w:w="4962" w:type="dxa"/>
          </w:tcPr>
          <w:p w:rsidR="001374BC" w:rsidRPr="00BF041E" w:rsidRDefault="001374BC" w:rsidP="00BF041E">
            <w:pPr>
              <w:pStyle w:val="a3"/>
              <w:spacing w:before="0" w:beforeAutospacing="0" w:after="0" w:afterAutospacing="0"/>
              <w:jc w:val="both"/>
              <w:rPr>
                <w:rFonts w:eastAsia="Calibri"/>
                <w:sz w:val="26"/>
                <w:szCs w:val="26"/>
                <w:lang w:eastAsia="en-US"/>
              </w:rPr>
            </w:pPr>
            <w:r w:rsidRPr="00BF041E">
              <w:rPr>
                <w:rFonts w:eastAsia="Calibri"/>
                <w:sz w:val="26"/>
                <w:szCs w:val="26"/>
                <w:lang w:eastAsia="en-US"/>
              </w:rPr>
              <w:t>Самостоятельная работа №3</w:t>
            </w:r>
          </w:p>
          <w:p w:rsidR="001374BC" w:rsidRPr="00BF041E" w:rsidRDefault="001374BC" w:rsidP="00BF041E">
            <w:pPr>
              <w:pStyle w:val="a3"/>
              <w:spacing w:before="0" w:beforeAutospacing="0" w:after="0" w:afterAutospacing="0"/>
              <w:jc w:val="both"/>
              <w:rPr>
                <w:rFonts w:eastAsia="Calibri"/>
                <w:sz w:val="26"/>
                <w:szCs w:val="26"/>
                <w:lang w:eastAsia="en-US"/>
              </w:rPr>
            </w:pPr>
            <w:r w:rsidRPr="00BF041E">
              <w:rPr>
                <w:rFonts w:eastAsia="Calibri"/>
                <w:sz w:val="26"/>
                <w:szCs w:val="26"/>
                <w:lang w:eastAsia="en-US"/>
              </w:rPr>
              <w:t>Подготовить сообщение на тему: Анализ положительных и негативных последс</w:t>
            </w:r>
            <w:r w:rsidRPr="00BF041E">
              <w:rPr>
                <w:rFonts w:eastAsia="Calibri"/>
                <w:sz w:val="26"/>
                <w:szCs w:val="26"/>
                <w:lang w:eastAsia="en-US"/>
              </w:rPr>
              <w:t>т</w:t>
            </w:r>
            <w:r w:rsidRPr="00BF041E">
              <w:rPr>
                <w:rFonts w:eastAsia="Calibri"/>
                <w:sz w:val="26"/>
                <w:szCs w:val="26"/>
                <w:lang w:eastAsia="en-US"/>
              </w:rPr>
              <w:t>вий внедрения и развития циркулярной экономики.</w:t>
            </w:r>
          </w:p>
          <w:p w:rsidR="001374BC" w:rsidRPr="00BF041E" w:rsidRDefault="001374BC" w:rsidP="00BF041E">
            <w:pPr>
              <w:pStyle w:val="a3"/>
              <w:spacing w:before="0" w:beforeAutospacing="0" w:after="0" w:afterAutospacing="0"/>
              <w:jc w:val="both"/>
              <w:rPr>
                <w:rFonts w:eastAsia="Calibri"/>
                <w:sz w:val="26"/>
                <w:szCs w:val="26"/>
                <w:lang w:eastAsia="en-US"/>
              </w:rPr>
            </w:pPr>
            <w:r w:rsidRPr="00BF041E">
              <w:rPr>
                <w:rFonts w:eastAsia="Calibri"/>
                <w:sz w:val="26"/>
                <w:szCs w:val="26"/>
                <w:lang w:eastAsia="en-US"/>
              </w:rPr>
              <w:t>Самостоятельная работа №4</w:t>
            </w:r>
          </w:p>
          <w:p w:rsidR="00ED4B87" w:rsidRPr="00BF041E" w:rsidRDefault="001374BC" w:rsidP="00BF041E">
            <w:pPr>
              <w:pStyle w:val="a3"/>
              <w:spacing w:before="0" w:beforeAutospacing="0" w:after="0" w:afterAutospacing="0"/>
              <w:jc w:val="both"/>
              <w:rPr>
                <w:rFonts w:eastAsiaTheme="minorHAnsi"/>
                <w:bCs/>
                <w:sz w:val="26"/>
                <w:szCs w:val="26"/>
                <w:lang w:eastAsia="en-US"/>
              </w:rPr>
            </w:pPr>
            <w:r w:rsidRPr="00BF041E">
              <w:rPr>
                <w:rFonts w:eastAsia="Calibri"/>
                <w:sz w:val="26"/>
                <w:szCs w:val="26"/>
                <w:lang w:eastAsia="en-US"/>
              </w:rPr>
              <w:t>Подготовить сообщение на тему: Пол</w:t>
            </w:r>
            <w:r w:rsidRPr="00BF041E">
              <w:rPr>
                <w:rFonts w:eastAsia="Calibri"/>
                <w:sz w:val="26"/>
                <w:szCs w:val="26"/>
                <w:lang w:eastAsia="en-US"/>
              </w:rPr>
              <w:t>о</w:t>
            </w:r>
            <w:r w:rsidRPr="00BF041E">
              <w:rPr>
                <w:rFonts w:eastAsia="Calibri"/>
                <w:sz w:val="26"/>
                <w:szCs w:val="26"/>
                <w:lang w:eastAsia="en-US"/>
              </w:rPr>
              <w:t>жительные и негативные последствия внедрения циркулярной экономики.</w:t>
            </w:r>
          </w:p>
        </w:tc>
        <w:tc>
          <w:tcPr>
            <w:tcW w:w="1850" w:type="dxa"/>
          </w:tcPr>
          <w:p w:rsidR="000E0BF7" w:rsidRPr="00BF041E" w:rsidRDefault="000E0BF7" w:rsidP="00BF041E">
            <w:pPr>
              <w:pStyle w:val="a3"/>
              <w:spacing w:before="0" w:beforeAutospacing="0" w:after="0" w:afterAutospacing="0"/>
              <w:jc w:val="both"/>
              <w:rPr>
                <w:sz w:val="26"/>
                <w:szCs w:val="26"/>
              </w:rPr>
            </w:pPr>
            <w:r w:rsidRPr="00BF041E">
              <w:rPr>
                <w:sz w:val="26"/>
                <w:szCs w:val="26"/>
              </w:rPr>
              <w:t>Отпечатанное</w:t>
            </w:r>
          </w:p>
          <w:p w:rsidR="009E62BC" w:rsidRPr="00BF041E" w:rsidRDefault="000E0BF7" w:rsidP="00BF041E">
            <w:pPr>
              <w:pStyle w:val="a3"/>
              <w:spacing w:before="0" w:beforeAutospacing="0" w:after="0" w:afterAutospacing="0"/>
              <w:jc w:val="both"/>
              <w:rPr>
                <w:sz w:val="26"/>
                <w:szCs w:val="26"/>
              </w:rPr>
            </w:pPr>
            <w:r w:rsidRPr="00BF041E">
              <w:rPr>
                <w:sz w:val="26"/>
                <w:szCs w:val="26"/>
              </w:rPr>
              <w:t xml:space="preserve"> сообщение</w:t>
            </w:r>
          </w:p>
        </w:tc>
      </w:tr>
      <w:tr w:rsidR="009E62BC" w:rsidRPr="00BF041E" w:rsidTr="00BF041E">
        <w:tc>
          <w:tcPr>
            <w:tcW w:w="567" w:type="dxa"/>
          </w:tcPr>
          <w:p w:rsidR="009E62BC" w:rsidRPr="00BF041E" w:rsidRDefault="009E62BC" w:rsidP="00BF041E">
            <w:pPr>
              <w:pStyle w:val="a3"/>
              <w:spacing w:before="0" w:beforeAutospacing="0" w:after="0" w:afterAutospacing="0"/>
              <w:jc w:val="both"/>
              <w:rPr>
                <w:sz w:val="26"/>
                <w:szCs w:val="26"/>
              </w:rPr>
            </w:pPr>
            <w:r w:rsidRPr="00BF041E">
              <w:rPr>
                <w:sz w:val="26"/>
                <w:szCs w:val="26"/>
              </w:rPr>
              <w:t>3</w:t>
            </w:r>
          </w:p>
        </w:tc>
        <w:tc>
          <w:tcPr>
            <w:tcW w:w="2127" w:type="dxa"/>
          </w:tcPr>
          <w:p w:rsidR="001374BC" w:rsidRPr="00BF041E" w:rsidRDefault="001374BC" w:rsidP="00BF041E">
            <w:pPr>
              <w:pStyle w:val="a3"/>
              <w:spacing w:before="0" w:beforeAutospacing="0" w:after="0" w:afterAutospacing="0"/>
              <w:jc w:val="both"/>
              <w:rPr>
                <w:sz w:val="26"/>
                <w:szCs w:val="26"/>
              </w:rPr>
            </w:pPr>
            <w:r w:rsidRPr="00BF041E">
              <w:rPr>
                <w:sz w:val="26"/>
                <w:szCs w:val="26"/>
              </w:rPr>
              <w:t xml:space="preserve">Тема 1.3.  </w:t>
            </w:r>
          </w:p>
          <w:p w:rsidR="009E62BC" w:rsidRPr="00BF041E" w:rsidRDefault="001374BC" w:rsidP="00BF041E">
            <w:pPr>
              <w:pStyle w:val="a3"/>
              <w:spacing w:before="0" w:beforeAutospacing="0" w:after="0" w:afterAutospacing="0"/>
              <w:jc w:val="both"/>
              <w:rPr>
                <w:sz w:val="26"/>
                <w:szCs w:val="26"/>
              </w:rPr>
            </w:pPr>
            <w:r w:rsidRPr="00BF041E">
              <w:rPr>
                <w:sz w:val="26"/>
                <w:szCs w:val="26"/>
              </w:rPr>
              <w:t>Бизнес-модели циркулярной экономики.</w:t>
            </w:r>
          </w:p>
        </w:tc>
        <w:tc>
          <w:tcPr>
            <w:tcW w:w="992" w:type="dxa"/>
          </w:tcPr>
          <w:p w:rsidR="009E62BC" w:rsidRPr="00BF041E" w:rsidRDefault="00E50E34" w:rsidP="00BF041E">
            <w:pPr>
              <w:pStyle w:val="a3"/>
              <w:spacing w:before="0" w:beforeAutospacing="0" w:after="0" w:afterAutospacing="0"/>
              <w:jc w:val="both"/>
              <w:rPr>
                <w:sz w:val="26"/>
                <w:szCs w:val="26"/>
              </w:rPr>
            </w:pPr>
            <w:r w:rsidRPr="00BF041E">
              <w:rPr>
                <w:sz w:val="26"/>
                <w:szCs w:val="26"/>
              </w:rPr>
              <w:t>6</w:t>
            </w:r>
          </w:p>
        </w:tc>
        <w:tc>
          <w:tcPr>
            <w:tcW w:w="4962" w:type="dxa"/>
          </w:tcPr>
          <w:p w:rsidR="006B1D61" w:rsidRPr="00BF041E" w:rsidRDefault="006B1D61" w:rsidP="00BF041E">
            <w:pPr>
              <w:suppressAutoHyphens/>
              <w:autoSpaceDE w:val="0"/>
              <w:autoSpaceDN w:val="0"/>
              <w:adjustRightInd w:val="0"/>
              <w:jc w:val="both"/>
              <w:rPr>
                <w:sz w:val="26"/>
                <w:szCs w:val="26"/>
              </w:rPr>
            </w:pPr>
            <w:r w:rsidRPr="00BF041E">
              <w:rPr>
                <w:sz w:val="26"/>
                <w:szCs w:val="26"/>
              </w:rPr>
              <w:t>Самостоятельная работа №5</w:t>
            </w:r>
          </w:p>
          <w:p w:rsidR="006B1D61" w:rsidRPr="00BF041E" w:rsidRDefault="006B1D61" w:rsidP="00BF041E">
            <w:pPr>
              <w:suppressAutoHyphens/>
              <w:autoSpaceDE w:val="0"/>
              <w:autoSpaceDN w:val="0"/>
              <w:adjustRightInd w:val="0"/>
              <w:jc w:val="both"/>
              <w:rPr>
                <w:sz w:val="26"/>
                <w:szCs w:val="26"/>
              </w:rPr>
            </w:pPr>
            <w:r w:rsidRPr="00BF041E">
              <w:rPr>
                <w:sz w:val="26"/>
                <w:szCs w:val="26"/>
              </w:rPr>
              <w:t>Изучить материал по проблеме переработки изделий из пластических масс. Предложите более эффективный способ решения экологической проблемы загрязнения окружающей среды от использованных изделий из пластических масс.</w:t>
            </w:r>
          </w:p>
          <w:p w:rsidR="006B1D61" w:rsidRPr="00BF041E" w:rsidRDefault="006B1D61" w:rsidP="00BF041E">
            <w:pPr>
              <w:suppressAutoHyphens/>
              <w:autoSpaceDE w:val="0"/>
              <w:autoSpaceDN w:val="0"/>
              <w:adjustRightInd w:val="0"/>
              <w:jc w:val="both"/>
              <w:rPr>
                <w:sz w:val="26"/>
                <w:szCs w:val="26"/>
              </w:rPr>
            </w:pPr>
            <w:r w:rsidRPr="00BF041E">
              <w:rPr>
                <w:sz w:val="26"/>
                <w:szCs w:val="26"/>
              </w:rPr>
              <w:t>Самостоятельная работа №6,7</w:t>
            </w:r>
          </w:p>
          <w:p w:rsidR="006B1D61" w:rsidRPr="00BF041E" w:rsidRDefault="006B1D61" w:rsidP="00BF041E">
            <w:pPr>
              <w:suppressAutoHyphens/>
              <w:autoSpaceDE w:val="0"/>
              <w:autoSpaceDN w:val="0"/>
              <w:adjustRightInd w:val="0"/>
              <w:jc w:val="both"/>
              <w:rPr>
                <w:sz w:val="26"/>
                <w:szCs w:val="26"/>
              </w:rPr>
            </w:pPr>
            <w:r w:rsidRPr="00BF041E">
              <w:rPr>
                <w:sz w:val="26"/>
                <w:szCs w:val="26"/>
              </w:rPr>
              <w:t>Изучить статью «Механизм адаптации элементов циркулярной экономики в бизнес-модель промышленного холдинга (на примере компании ПАО «СИБУР». Ответить на вопросы: какие из пяти бизнес-моделей циркулярной экономики реализуется в производственной деятельности компании?</w:t>
            </w:r>
          </w:p>
        </w:tc>
        <w:tc>
          <w:tcPr>
            <w:tcW w:w="1850" w:type="dxa"/>
          </w:tcPr>
          <w:p w:rsidR="00AD2035" w:rsidRPr="00BF041E" w:rsidRDefault="00AD2035" w:rsidP="00BF041E">
            <w:pPr>
              <w:pStyle w:val="a3"/>
              <w:spacing w:before="0" w:beforeAutospacing="0" w:after="0" w:afterAutospacing="0"/>
              <w:jc w:val="both"/>
              <w:rPr>
                <w:sz w:val="26"/>
                <w:szCs w:val="26"/>
              </w:rPr>
            </w:pPr>
            <w:r w:rsidRPr="00BF041E">
              <w:rPr>
                <w:sz w:val="26"/>
                <w:szCs w:val="26"/>
              </w:rPr>
              <w:t>Отпечатанное</w:t>
            </w:r>
          </w:p>
          <w:p w:rsidR="009E62BC" w:rsidRPr="00BF041E" w:rsidRDefault="00AD2035" w:rsidP="00BF041E">
            <w:pPr>
              <w:pStyle w:val="a3"/>
              <w:spacing w:before="0" w:beforeAutospacing="0" w:after="0" w:afterAutospacing="0"/>
              <w:jc w:val="both"/>
              <w:rPr>
                <w:sz w:val="26"/>
                <w:szCs w:val="26"/>
              </w:rPr>
            </w:pPr>
            <w:r w:rsidRPr="00BF041E">
              <w:rPr>
                <w:sz w:val="26"/>
                <w:szCs w:val="26"/>
              </w:rPr>
              <w:t xml:space="preserve"> сообщение</w:t>
            </w:r>
            <w:r w:rsidR="009639D3" w:rsidRPr="00BF041E">
              <w:rPr>
                <w:sz w:val="26"/>
                <w:szCs w:val="26"/>
              </w:rPr>
              <w:t xml:space="preserve"> по способу р</w:t>
            </w:r>
            <w:r w:rsidR="009639D3" w:rsidRPr="00BF041E">
              <w:rPr>
                <w:sz w:val="26"/>
                <w:szCs w:val="26"/>
              </w:rPr>
              <w:t>е</w:t>
            </w:r>
            <w:r w:rsidR="009639D3" w:rsidRPr="00BF041E">
              <w:rPr>
                <w:sz w:val="26"/>
                <w:szCs w:val="26"/>
              </w:rPr>
              <w:t>шения экол</w:t>
            </w:r>
            <w:r w:rsidR="009639D3" w:rsidRPr="00BF041E">
              <w:rPr>
                <w:sz w:val="26"/>
                <w:szCs w:val="26"/>
              </w:rPr>
              <w:t>о</w:t>
            </w:r>
            <w:r w:rsidR="009639D3" w:rsidRPr="00BF041E">
              <w:rPr>
                <w:sz w:val="26"/>
                <w:szCs w:val="26"/>
              </w:rPr>
              <w:t>гической пр</w:t>
            </w:r>
            <w:r w:rsidR="009639D3" w:rsidRPr="00BF041E">
              <w:rPr>
                <w:sz w:val="26"/>
                <w:szCs w:val="26"/>
              </w:rPr>
              <w:t>о</w:t>
            </w:r>
            <w:r w:rsidR="009639D3" w:rsidRPr="00BF041E">
              <w:rPr>
                <w:sz w:val="26"/>
                <w:szCs w:val="26"/>
              </w:rPr>
              <w:t>блемы</w:t>
            </w:r>
          </w:p>
          <w:p w:rsidR="009639D3" w:rsidRPr="00BF041E" w:rsidRDefault="009639D3" w:rsidP="00BF041E">
            <w:pPr>
              <w:pStyle w:val="a3"/>
              <w:spacing w:before="0" w:beforeAutospacing="0" w:after="0" w:afterAutospacing="0"/>
              <w:jc w:val="both"/>
              <w:rPr>
                <w:sz w:val="26"/>
                <w:szCs w:val="26"/>
              </w:rPr>
            </w:pPr>
            <w:r w:rsidRPr="00BF041E">
              <w:rPr>
                <w:sz w:val="26"/>
                <w:szCs w:val="26"/>
              </w:rPr>
              <w:t>Оформленные ответы на в</w:t>
            </w:r>
            <w:r w:rsidRPr="00BF041E">
              <w:rPr>
                <w:sz w:val="26"/>
                <w:szCs w:val="26"/>
              </w:rPr>
              <w:t>о</w:t>
            </w:r>
            <w:r w:rsidRPr="00BF041E">
              <w:rPr>
                <w:sz w:val="26"/>
                <w:szCs w:val="26"/>
              </w:rPr>
              <w:t>просы</w:t>
            </w:r>
          </w:p>
        </w:tc>
      </w:tr>
      <w:tr w:rsidR="009E62BC" w:rsidRPr="00BF041E" w:rsidTr="00BF041E">
        <w:tc>
          <w:tcPr>
            <w:tcW w:w="567" w:type="dxa"/>
          </w:tcPr>
          <w:p w:rsidR="009E62BC" w:rsidRPr="00BF041E" w:rsidRDefault="009E62BC" w:rsidP="00BF041E">
            <w:pPr>
              <w:pStyle w:val="a3"/>
              <w:spacing w:before="0" w:beforeAutospacing="0" w:after="0" w:afterAutospacing="0"/>
              <w:jc w:val="both"/>
              <w:rPr>
                <w:sz w:val="26"/>
                <w:szCs w:val="26"/>
              </w:rPr>
            </w:pPr>
            <w:r w:rsidRPr="00BF041E">
              <w:rPr>
                <w:sz w:val="26"/>
                <w:szCs w:val="26"/>
              </w:rPr>
              <w:t>4</w:t>
            </w:r>
          </w:p>
        </w:tc>
        <w:tc>
          <w:tcPr>
            <w:tcW w:w="2127" w:type="dxa"/>
          </w:tcPr>
          <w:p w:rsidR="006B1D61" w:rsidRPr="00BF041E" w:rsidRDefault="006B1D61" w:rsidP="00BF041E">
            <w:pPr>
              <w:jc w:val="both"/>
              <w:rPr>
                <w:sz w:val="26"/>
                <w:szCs w:val="26"/>
              </w:rPr>
            </w:pPr>
            <w:r w:rsidRPr="00BF041E">
              <w:rPr>
                <w:sz w:val="26"/>
                <w:szCs w:val="26"/>
              </w:rPr>
              <w:t xml:space="preserve">Тема 1.4. </w:t>
            </w:r>
          </w:p>
          <w:p w:rsidR="009E62BC" w:rsidRPr="00BF041E" w:rsidRDefault="006B1D61" w:rsidP="00BF041E">
            <w:pPr>
              <w:jc w:val="both"/>
              <w:rPr>
                <w:sz w:val="26"/>
                <w:szCs w:val="26"/>
              </w:rPr>
            </w:pPr>
            <w:r w:rsidRPr="00BF041E">
              <w:rPr>
                <w:sz w:val="26"/>
                <w:szCs w:val="26"/>
              </w:rPr>
              <w:t>Становление циркулярной экономики в РФ</w:t>
            </w:r>
          </w:p>
        </w:tc>
        <w:tc>
          <w:tcPr>
            <w:tcW w:w="992" w:type="dxa"/>
          </w:tcPr>
          <w:p w:rsidR="009E62BC" w:rsidRPr="00BF041E" w:rsidRDefault="006B1D61" w:rsidP="00BF041E">
            <w:pPr>
              <w:pStyle w:val="a3"/>
              <w:spacing w:before="0" w:beforeAutospacing="0" w:after="0" w:afterAutospacing="0"/>
              <w:jc w:val="both"/>
              <w:rPr>
                <w:sz w:val="26"/>
                <w:szCs w:val="26"/>
              </w:rPr>
            </w:pPr>
            <w:r w:rsidRPr="00BF041E">
              <w:rPr>
                <w:sz w:val="26"/>
                <w:szCs w:val="26"/>
              </w:rPr>
              <w:t>4</w:t>
            </w:r>
          </w:p>
        </w:tc>
        <w:tc>
          <w:tcPr>
            <w:tcW w:w="4962" w:type="dxa"/>
          </w:tcPr>
          <w:p w:rsidR="006B1D61" w:rsidRPr="00BF041E" w:rsidRDefault="006B1D61" w:rsidP="00BF041E">
            <w:pPr>
              <w:pStyle w:val="a3"/>
              <w:spacing w:before="0" w:beforeAutospacing="0" w:after="0" w:afterAutospacing="0"/>
              <w:jc w:val="both"/>
              <w:rPr>
                <w:rFonts w:eastAsiaTheme="minorHAnsi"/>
                <w:bCs/>
                <w:sz w:val="26"/>
                <w:szCs w:val="26"/>
                <w:lang w:eastAsia="en-US"/>
              </w:rPr>
            </w:pPr>
            <w:r w:rsidRPr="00BF041E">
              <w:rPr>
                <w:rFonts w:eastAsiaTheme="minorHAnsi"/>
                <w:bCs/>
                <w:sz w:val="26"/>
                <w:szCs w:val="26"/>
                <w:lang w:eastAsia="en-US"/>
              </w:rPr>
              <w:t>Самостоятельная работа №8</w:t>
            </w:r>
          </w:p>
          <w:p w:rsidR="006B1D61" w:rsidRPr="00BF041E" w:rsidRDefault="006B1D61" w:rsidP="00BF041E">
            <w:pPr>
              <w:pStyle w:val="a3"/>
              <w:spacing w:before="0" w:beforeAutospacing="0" w:after="0" w:afterAutospacing="0"/>
              <w:jc w:val="both"/>
              <w:rPr>
                <w:rFonts w:eastAsiaTheme="minorHAnsi"/>
                <w:bCs/>
                <w:sz w:val="26"/>
                <w:szCs w:val="26"/>
                <w:lang w:eastAsia="en-US"/>
              </w:rPr>
            </w:pPr>
            <w:r w:rsidRPr="00BF041E">
              <w:rPr>
                <w:rFonts w:eastAsiaTheme="minorHAnsi"/>
                <w:bCs/>
                <w:sz w:val="26"/>
                <w:szCs w:val="26"/>
                <w:lang w:eastAsia="en-US"/>
              </w:rPr>
              <w:t>Проанализировать целевые показатели Стратегии развития промышленности по обработке утилизации и обезвреживанию отходов производства и потребления на период до 2030 года. Заполнить таблицу.</w:t>
            </w:r>
          </w:p>
          <w:p w:rsidR="006B1D61" w:rsidRPr="00BF041E" w:rsidRDefault="006B1D61" w:rsidP="00BF041E">
            <w:pPr>
              <w:pStyle w:val="a3"/>
              <w:spacing w:before="0" w:beforeAutospacing="0" w:after="0" w:afterAutospacing="0"/>
              <w:jc w:val="both"/>
              <w:rPr>
                <w:rFonts w:eastAsiaTheme="minorHAnsi"/>
                <w:bCs/>
                <w:sz w:val="26"/>
                <w:szCs w:val="26"/>
                <w:lang w:eastAsia="en-US"/>
              </w:rPr>
            </w:pPr>
            <w:r w:rsidRPr="00BF041E">
              <w:rPr>
                <w:rFonts w:eastAsiaTheme="minorHAnsi"/>
                <w:bCs/>
                <w:sz w:val="26"/>
                <w:szCs w:val="26"/>
                <w:lang w:eastAsia="en-US"/>
              </w:rPr>
              <w:t>Самостоятельная работа №9</w:t>
            </w:r>
          </w:p>
          <w:p w:rsidR="009E62BC" w:rsidRPr="00BF041E" w:rsidRDefault="006B1D61" w:rsidP="00BF041E">
            <w:pPr>
              <w:pStyle w:val="a3"/>
              <w:spacing w:before="0" w:beforeAutospacing="0" w:after="0" w:afterAutospacing="0"/>
              <w:jc w:val="both"/>
              <w:rPr>
                <w:rFonts w:eastAsiaTheme="minorHAnsi"/>
                <w:bCs/>
                <w:sz w:val="26"/>
                <w:szCs w:val="26"/>
                <w:lang w:eastAsia="en-US"/>
              </w:rPr>
            </w:pPr>
            <w:r w:rsidRPr="00BF041E">
              <w:rPr>
                <w:rFonts w:eastAsiaTheme="minorHAnsi"/>
                <w:bCs/>
                <w:sz w:val="26"/>
                <w:szCs w:val="26"/>
                <w:lang w:eastAsia="en-US"/>
              </w:rPr>
              <w:t>Провести анализ количественных измен</w:t>
            </w:r>
            <w:r w:rsidRPr="00BF041E">
              <w:rPr>
                <w:rFonts w:eastAsiaTheme="minorHAnsi"/>
                <w:bCs/>
                <w:sz w:val="26"/>
                <w:szCs w:val="26"/>
                <w:lang w:eastAsia="en-US"/>
              </w:rPr>
              <w:t>е</w:t>
            </w:r>
            <w:r w:rsidRPr="00BF041E">
              <w:rPr>
                <w:rFonts w:eastAsiaTheme="minorHAnsi"/>
                <w:bCs/>
                <w:sz w:val="26"/>
                <w:szCs w:val="26"/>
                <w:lang w:eastAsia="en-US"/>
              </w:rPr>
              <w:t>ний в развитии промышленности по обр</w:t>
            </w:r>
            <w:r w:rsidRPr="00BF041E">
              <w:rPr>
                <w:rFonts w:eastAsiaTheme="minorHAnsi"/>
                <w:bCs/>
                <w:sz w:val="26"/>
                <w:szCs w:val="26"/>
                <w:lang w:eastAsia="en-US"/>
              </w:rPr>
              <w:t>а</w:t>
            </w:r>
            <w:r w:rsidRPr="00BF041E">
              <w:rPr>
                <w:rFonts w:eastAsiaTheme="minorHAnsi"/>
                <w:bCs/>
                <w:sz w:val="26"/>
                <w:szCs w:val="26"/>
                <w:lang w:eastAsia="en-US"/>
              </w:rPr>
              <w:t>ботке, утилизации и обезвреживанию о</w:t>
            </w:r>
            <w:r w:rsidRPr="00BF041E">
              <w:rPr>
                <w:rFonts w:eastAsiaTheme="minorHAnsi"/>
                <w:bCs/>
                <w:sz w:val="26"/>
                <w:szCs w:val="26"/>
                <w:lang w:eastAsia="en-US"/>
              </w:rPr>
              <w:t>т</w:t>
            </w:r>
            <w:r w:rsidRPr="00BF041E">
              <w:rPr>
                <w:rFonts w:eastAsiaTheme="minorHAnsi"/>
                <w:bCs/>
                <w:sz w:val="26"/>
                <w:szCs w:val="26"/>
                <w:lang w:eastAsia="en-US"/>
              </w:rPr>
              <w:t>ходов в Республике Татарстан от даты принятия документа до настоящего вр</w:t>
            </w:r>
            <w:r w:rsidRPr="00BF041E">
              <w:rPr>
                <w:rFonts w:eastAsiaTheme="minorHAnsi"/>
                <w:bCs/>
                <w:sz w:val="26"/>
                <w:szCs w:val="26"/>
                <w:lang w:eastAsia="en-US"/>
              </w:rPr>
              <w:t>е</w:t>
            </w:r>
            <w:r w:rsidRPr="00BF041E">
              <w:rPr>
                <w:rFonts w:eastAsiaTheme="minorHAnsi"/>
                <w:bCs/>
                <w:sz w:val="26"/>
                <w:szCs w:val="26"/>
                <w:lang w:eastAsia="en-US"/>
              </w:rPr>
              <w:t>мени.</w:t>
            </w:r>
          </w:p>
        </w:tc>
        <w:tc>
          <w:tcPr>
            <w:tcW w:w="1850" w:type="dxa"/>
          </w:tcPr>
          <w:p w:rsidR="009E62BC" w:rsidRPr="00BF041E" w:rsidRDefault="009639D3" w:rsidP="00BF041E">
            <w:pPr>
              <w:pStyle w:val="a3"/>
              <w:spacing w:before="0" w:beforeAutospacing="0" w:after="0" w:afterAutospacing="0"/>
              <w:jc w:val="both"/>
              <w:rPr>
                <w:sz w:val="26"/>
                <w:szCs w:val="26"/>
              </w:rPr>
            </w:pPr>
            <w:r w:rsidRPr="00BF041E">
              <w:rPr>
                <w:sz w:val="26"/>
                <w:szCs w:val="26"/>
              </w:rPr>
              <w:t xml:space="preserve">Оформленная таблица </w:t>
            </w:r>
          </w:p>
        </w:tc>
      </w:tr>
    </w:tbl>
    <w:p w:rsidR="005971D5" w:rsidRPr="00BF041E" w:rsidRDefault="005971D5" w:rsidP="00BF041E">
      <w:pPr>
        <w:pStyle w:val="a3"/>
        <w:spacing w:before="0" w:beforeAutospacing="0" w:after="0" w:afterAutospacing="0"/>
        <w:jc w:val="both"/>
        <w:rPr>
          <w:sz w:val="26"/>
          <w:szCs w:val="26"/>
        </w:rPr>
      </w:pPr>
    </w:p>
    <w:p w:rsidR="001C291C" w:rsidRPr="00BF041E" w:rsidRDefault="001C291C" w:rsidP="00BF041E">
      <w:pPr>
        <w:pStyle w:val="a3"/>
        <w:spacing w:before="0" w:beforeAutospacing="0" w:after="0" w:afterAutospacing="0"/>
        <w:jc w:val="both"/>
        <w:rPr>
          <w:sz w:val="26"/>
          <w:szCs w:val="26"/>
        </w:rPr>
      </w:pPr>
    </w:p>
    <w:p w:rsidR="00BF041E" w:rsidRPr="006F136B" w:rsidRDefault="00BF041E" w:rsidP="00BF041E">
      <w:pPr>
        <w:jc w:val="center"/>
        <w:rPr>
          <w:b/>
          <w:bCs/>
          <w:sz w:val="26"/>
          <w:szCs w:val="26"/>
        </w:rPr>
      </w:pPr>
      <w:bookmarkStart w:id="0" w:name="_Toc354667570"/>
      <w:r w:rsidRPr="00BF041E">
        <w:rPr>
          <w:b/>
          <w:sz w:val="26"/>
          <w:szCs w:val="26"/>
        </w:rPr>
        <w:t>3.</w:t>
      </w:r>
      <w:r w:rsidRPr="00BF041E">
        <w:rPr>
          <w:b/>
          <w:bCs/>
          <w:sz w:val="26"/>
          <w:szCs w:val="26"/>
        </w:rPr>
        <w:t xml:space="preserve"> </w:t>
      </w:r>
      <w:r w:rsidRPr="006F136B">
        <w:rPr>
          <w:b/>
          <w:bCs/>
          <w:sz w:val="26"/>
          <w:szCs w:val="26"/>
        </w:rPr>
        <w:t xml:space="preserve">3. Общие рекомендации обучающемуся </w:t>
      </w:r>
      <w:r w:rsidRPr="006F136B">
        <w:rPr>
          <w:b/>
          <w:bCs/>
          <w:sz w:val="26"/>
          <w:szCs w:val="26"/>
        </w:rPr>
        <w:br/>
        <w:t>по выполнению внеаудиторных самостоятельных работ</w:t>
      </w:r>
    </w:p>
    <w:p w:rsidR="00BF041E" w:rsidRPr="006F136B" w:rsidRDefault="00BF041E" w:rsidP="00BF041E">
      <w:pPr>
        <w:numPr>
          <w:ilvl w:val="0"/>
          <w:numId w:val="49"/>
        </w:numPr>
        <w:shd w:val="clear" w:color="auto" w:fill="FFFFFF"/>
        <w:tabs>
          <w:tab w:val="left" w:pos="993"/>
        </w:tabs>
        <w:autoSpaceDE w:val="0"/>
        <w:autoSpaceDN w:val="0"/>
        <w:adjustRightInd w:val="0"/>
        <w:ind w:left="0" w:firstLine="0"/>
        <w:jc w:val="both"/>
        <w:rPr>
          <w:sz w:val="26"/>
          <w:szCs w:val="26"/>
        </w:rPr>
      </w:pPr>
      <w:r w:rsidRPr="006F136B">
        <w:rPr>
          <w:sz w:val="26"/>
          <w:szCs w:val="26"/>
        </w:rPr>
        <w:t>Внимательно прочитайте название темы, цели и задачи самостоятельной раб</w:t>
      </w:r>
      <w:r w:rsidRPr="006F136B">
        <w:rPr>
          <w:sz w:val="26"/>
          <w:szCs w:val="26"/>
        </w:rPr>
        <w:t>о</w:t>
      </w:r>
      <w:r w:rsidRPr="006F136B">
        <w:rPr>
          <w:sz w:val="26"/>
          <w:szCs w:val="26"/>
        </w:rPr>
        <w:t xml:space="preserve">ты. </w:t>
      </w:r>
    </w:p>
    <w:p w:rsidR="00BF041E" w:rsidRPr="006F136B" w:rsidRDefault="00BF041E" w:rsidP="00BF041E">
      <w:pPr>
        <w:numPr>
          <w:ilvl w:val="0"/>
          <w:numId w:val="49"/>
        </w:numPr>
        <w:shd w:val="clear" w:color="auto" w:fill="FFFFFF"/>
        <w:tabs>
          <w:tab w:val="left" w:pos="993"/>
        </w:tabs>
        <w:autoSpaceDE w:val="0"/>
        <w:autoSpaceDN w:val="0"/>
        <w:adjustRightInd w:val="0"/>
        <w:ind w:left="0" w:firstLine="0"/>
        <w:jc w:val="both"/>
        <w:rPr>
          <w:sz w:val="26"/>
          <w:szCs w:val="26"/>
        </w:rPr>
      </w:pPr>
      <w:r w:rsidRPr="006F136B">
        <w:rPr>
          <w:sz w:val="26"/>
          <w:szCs w:val="26"/>
        </w:rPr>
        <w:t>Внимательно прочитайте рекомендации преподавателя по выполнению сам</w:t>
      </w:r>
      <w:r w:rsidRPr="006F136B">
        <w:rPr>
          <w:sz w:val="26"/>
          <w:szCs w:val="26"/>
        </w:rPr>
        <w:t>о</w:t>
      </w:r>
      <w:r w:rsidRPr="006F136B">
        <w:rPr>
          <w:sz w:val="26"/>
          <w:szCs w:val="26"/>
        </w:rPr>
        <w:t>стоятельной работы.</w:t>
      </w:r>
    </w:p>
    <w:p w:rsidR="00BF041E" w:rsidRPr="006F136B" w:rsidRDefault="00BF041E" w:rsidP="00BF041E">
      <w:pPr>
        <w:numPr>
          <w:ilvl w:val="0"/>
          <w:numId w:val="49"/>
        </w:numPr>
        <w:shd w:val="clear" w:color="auto" w:fill="FFFFFF"/>
        <w:tabs>
          <w:tab w:val="left" w:pos="993"/>
        </w:tabs>
        <w:autoSpaceDE w:val="0"/>
        <w:autoSpaceDN w:val="0"/>
        <w:adjustRightInd w:val="0"/>
        <w:ind w:left="0" w:firstLine="0"/>
        <w:jc w:val="both"/>
        <w:rPr>
          <w:sz w:val="26"/>
          <w:szCs w:val="26"/>
        </w:rPr>
      </w:pPr>
      <w:r w:rsidRPr="006F136B">
        <w:rPr>
          <w:sz w:val="26"/>
          <w:szCs w:val="26"/>
        </w:rPr>
        <w:t>Внимательно изучите письменные методические рекомендации по выполнению самостоятельной работы</w:t>
      </w:r>
    </w:p>
    <w:p w:rsidR="00BF041E" w:rsidRPr="006F136B" w:rsidRDefault="00BF041E" w:rsidP="00BF041E">
      <w:pPr>
        <w:numPr>
          <w:ilvl w:val="0"/>
          <w:numId w:val="49"/>
        </w:numPr>
        <w:shd w:val="clear" w:color="auto" w:fill="FFFFFF"/>
        <w:tabs>
          <w:tab w:val="left" w:pos="993"/>
        </w:tabs>
        <w:autoSpaceDE w:val="0"/>
        <w:autoSpaceDN w:val="0"/>
        <w:adjustRightInd w:val="0"/>
        <w:ind w:left="0" w:firstLine="0"/>
        <w:jc w:val="both"/>
        <w:rPr>
          <w:sz w:val="26"/>
          <w:szCs w:val="26"/>
        </w:rPr>
      </w:pPr>
      <w:r w:rsidRPr="006F136B">
        <w:rPr>
          <w:sz w:val="26"/>
          <w:szCs w:val="26"/>
        </w:rPr>
        <w:t>Ознакомьтесь со списком литературы и источников по заданной теме сам</w:t>
      </w:r>
      <w:r w:rsidRPr="006F136B">
        <w:rPr>
          <w:sz w:val="26"/>
          <w:szCs w:val="26"/>
        </w:rPr>
        <w:t>о</w:t>
      </w:r>
      <w:r w:rsidRPr="006F136B">
        <w:rPr>
          <w:sz w:val="26"/>
          <w:szCs w:val="26"/>
        </w:rPr>
        <w:t>стоятельной работы.</w:t>
      </w:r>
    </w:p>
    <w:p w:rsidR="00BF041E" w:rsidRPr="006F136B" w:rsidRDefault="00BF041E" w:rsidP="00BF041E">
      <w:pPr>
        <w:numPr>
          <w:ilvl w:val="0"/>
          <w:numId w:val="49"/>
        </w:numPr>
        <w:shd w:val="clear" w:color="auto" w:fill="FFFFFF"/>
        <w:tabs>
          <w:tab w:val="left" w:pos="993"/>
        </w:tabs>
        <w:autoSpaceDE w:val="0"/>
        <w:autoSpaceDN w:val="0"/>
        <w:adjustRightInd w:val="0"/>
        <w:ind w:left="0" w:firstLine="0"/>
        <w:jc w:val="both"/>
        <w:rPr>
          <w:sz w:val="26"/>
          <w:szCs w:val="26"/>
        </w:rPr>
      </w:pPr>
      <w:r w:rsidRPr="006F136B">
        <w:rPr>
          <w:sz w:val="26"/>
          <w:szCs w:val="26"/>
        </w:rPr>
        <w:t>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w:t>
      </w:r>
      <w:r w:rsidRPr="006F136B">
        <w:rPr>
          <w:sz w:val="26"/>
          <w:szCs w:val="26"/>
        </w:rPr>
        <w:t>у</w:t>
      </w:r>
      <w:r w:rsidRPr="006F136B">
        <w:rPr>
          <w:sz w:val="26"/>
          <w:szCs w:val="26"/>
        </w:rPr>
        <w:t xml:space="preserve">ченному материалу. </w:t>
      </w:r>
    </w:p>
    <w:p w:rsidR="00BF041E" w:rsidRPr="006F136B" w:rsidRDefault="00BF041E" w:rsidP="00BF041E">
      <w:pPr>
        <w:widowControl w:val="0"/>
        <w:numPr>
          <w:ilvl w:val="0"/>
          <w:numId w:val="49"/>
        </w:numPr>
        <w:tabs>
          <w:tab w:val="left" w:pos="993"/>
        </w:tabs>
        <w:autoSpaceDE w:val="0"/>
        <w:autoSpaceDN w:val="0"/>
        <w:adjustRightInd w:val="0"/>
        <w:ind w:left="0" w:firstLine="0"/>
        <w:jc w:val="both"/>
        <w:rPr>
          <w:sz w:val="26"/>
          <w:szCs w:val="26"/>
        </w:rPr>
      </w:pPr>
      <w:r w:rsidRPr="006F136B">
        <w:rPr>
          <w:sz w:val="26"/>
          <w:szCs w:val="26"/>
        </w:rPr>
        <w:t>Подготовьте все необходимое для выполнения задания, рационально подг</w:t>
      </w:r>
      <w:r w:rsidRPr="006F136B">
        <w:rPr>
          <w:sz w:val="26"/>
          <w:szCs w:val="26"/>
        </w:rPr>
        <w:t>о</w:t>
      </w:r>
      <w:r w:rsidRPr="006F136B">
        <w:rPr>
          <w:sz w:val="26"/>
          <w:szCs w:val="26"/>
        </w:rPr>
        <w:t>товьте рабочее место.</w:t>
      </w:r>
    </w:p>
    <w:p w:rsidR="00BF041E" w:rsidRPr="006F136B" w:rsidRDefault="00BF041E" w:rsidP="00BF041E">
      <w:pPr>
        <w:widowControl w:val="0"/>
        <w:numPr>
          <w:ilvl w:val="0"/>
          <w:numId w:val="49"/>
        </w:numPr>
        <w:tabs>
          <w:tab w:val="left" w:pos="993"/>
        </w:tabs>
        <w:autoSpaceDE w:val="0"/>
        <w:autoSpaceDN w:val="0"/>
        <w:adjustRightInd w:val="0"/>
        <w:ind w:left="0" w:firstLine="0"/>
        <w:jc w:val="both"/>
        <w:rPr>
          <w:sz w:val="26"/>
          <w:szCs w:val="26"/>
        </w:rPr>
      </w:pPr>
      <w:r w:rsidRPr="006F136B">
        <w:rPr>
          <w:sz w:val="26"/>
          <w:szCs w:val="26"/>
        </w:rPr>
        <w:t>Продумайте ход выполнения работы.</w:t>
      </w:r>
    </w:p>
    <w:p w:rsidR="00BF041E" w:rsidRPr="006F136B" w:rsidRDefault="00BF041E" w:rsidP="00BF041E">
      <w:pPr>
        <w:widowControl w:val="0"/>
        <w:numPr>
          <w:ilvl w:val="0"/>
          <w:numId w:val="49"/>
        </w:numPr>
        <w:tabs>
          <w:tab w:val="left" w:pos="993"/>
        </w:tabs>
        <w:autoSpaceDE w:val="0"/>
        <w:autoSpaceDN w:val="0"/>
        <w:adjustRightInd w:val="0"/>
        <w:ind w:left="0" w:firstLine="0"/>
        <w:jc w:val="both"/>
        <w:rPr>
          <w:sz w:val="26"/>
          <w:szCs w:val="26"/>
        </w:rPr>
      </w:pPr>
      <w:r w:rsidRPr="006F136B">
        <w:rPr>
          <w:sz w:val="26"/>
          <w:szCs w:val="26"/>
        </w:rPr>
        <w:t>Если ваша работа связана с использованием ИКТ, проверьте наличие и работ</w:t>
      </w:r>
      <w:r w:rsidRPr="006F136B">
        <w:rPr>
          <w:sz w:val="26"/>
          <w:szCs w:val="26"/>
        </w:rPr>
        <w:t>о</w:t>
      </w:r>
      <w:r w:rsidRPr="006F136B">
        <w:rPr>
          <w:sz w:val="26"/>
          <w:szCs w:val="26"/>
        </w:rPr>
        <w:t>способность программного обеспечения, необходимого для выполнения задания.</w:t>
      </w:r>
    </w:p>
    <w:p w:rsidR="00BF041E" w:rsidRPr="006F136B" w:rsidRDefault="00BF041E" w:rsidP="00BF041E">
      <w:pPr>
        <w:widowControl w:val="0"/>
        <w:numPr>
          <w:ilvl w:val="0"/>
          <w:numId w:val="49"/>
        </w:numPr>
        <w:tabs>
          <w:tab w:val="left" w:pos="993"/>
        </w:tabs>
        <w:autoSpaceDE w:val="0"/>
        <w:autoSpaceDN w:val="0"/>
        <w:adjustRightInd w:val="0"/>
        <w:ind w:left="0" w:firstLine="0"/>
        <w:rPr>
          <w:sz w:val="26"/>
          <w:szCs w:val="26"/>
        </w:rPr>
      </w:pPr>
      <w:r w:rsidRPr="006F136B">
        <w:rPr>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w:t>
      </w:r>
      <w:r w:rsidRPr="006F136B">
        <w:rPr>
          <w:sz w:val="26"/>
          <w:szCs w:val="26"/>
        </w:rPr>
        <w:t>п</w:t>
      </w:r>
      <w:r w:rsidRPr="006F136B">
        <w:rPr>
          <w:sz w:val="26"/>
          <w:szCs w:val="26"/>
        </w:rPr>
        <w:t>пы.</w:t>
      </w:r>
    </w:p>
    <w:p w:rsidR="00BF041E" w:rsidRPr="006F136B" w:rsidRDefault="00BF041E" w:rsidP="00BF041E">
      <w:pPr>
        <w:widowControl w:val="0"/>
        <w:numPr>
          <w:ilvl w:val="0"/>
          <w:numId w:val="49"/>
        </w:numPr>
        <w:tabs>
          <w:tab w:val="left" w:pos="993"/>
        </w:tabs>
        <w:autoSpaceDE w:val="0"/>
        <w:autoSpaceDN w:val="0"/>
        <w:adjustRightInd w:val="0"/>
        <w:ind w:left="0" w:firstLine="0"/>
        <w:jc w:val="both"/>
        <w:rPr>
          <w:sz w:val="26"/>
          <w:szCs w:val="26"/>
        </w:rPr>
      </w:pPr>
      <w:r w:rsidRPr="006F136B">
        <w:rPr>
          <w:sz w:val="26"/>
          <w:szCs w:val="26"/>
        </w:rPr>
        <w:t>При выполнении самостоятельного практического задания соблюдайте правила техники безопасности и охраны труда.</w:t>
      </w:r>
    </w:p>
    <w:p w:rsidR="00BF041E" w:rsidRPr="006F136B" w:rsidRDefault="00BF041E" w:rsidP="00BF041E">
      <w:pPr>
        <w:widowControl w:val="0"/>
        <w:numPr>
          <w:ilvl w:val="0"/>
          <w:numId w:val="49"/>
        </w:numPr>
        <w:shd w:val="clear" w:color="auto" w:fill="FFFFFF"/>
        <w:tabs>
          <w:tab w:val="left" w:pos="993"/>
        </w:tabs>
        <w:autoSpaceDE w:val="0"/>
        <w:autoSpaceDN w:val="0"/>
        <w:adjustRightInd w:val="0"/>
        <w:ind w:left="0" w:firstLine="0"/>
        <w:jc w:val="both"/>
        <w:rPr>
          <w:sz w:val="26"/>
          <w:szCs w:val="26"/>
        </w:rPr>
      </w:pPr>
      <w:r w:rsidRPr="006F136B">
        <w:rPr>
          <w:sz w:val="26"/>
          <w:szCs w:val="26"/>
        </w:rPr>
        <w:t>В процессе выполнения самостоятельной работы обращайтесь за консульт</w:t>
      </w:r>
      <w:r w:rsidRPr="006F136B">
        <w:rPr>
          <w:sz w:val="26"/>
          <w:szCs w:val="26"/>
        </w:rPr>
        <w:t>а</w:t>
      </w:r>
      <w:r w:rsidRPr="006F136B">
        <w:rPr>
          <w:sz w:val="26"/>
          <w:szCs w:val="26"/>
        </w:rPr>
        <w:t>циями к преподавателю, чтобы вовремя скорректировать свою деятельность, проверить правильность выполнения задания.</w:t>
      </w:r>
    </w:p>
    <w:p w:rsidR="00BF041E" w:rsidRPr="006F136B" w:rsidRDefault="00BF041E" w:rsidP="00BF041E">
      <w:pPr>
        <w:widowControl w:val="0"/>
        <w:numPr>
          <w:ilvl w:val="0"/>
          <w:numId w:val="49"/>
        </w:numPr>
        <w:shd w:val="clear" w:color="auto" w:fill="FFFFFF"/>
        <w:tabs>
          <w:tab w:val="left" w:pos="993"/>
        </w:tabs>
        <w:autoSpaceDE w:val="0"/>
        <w:autoSpaceDN w:val="0"/>
        <w:adjustRightInd w:val="0"/>
        <w:ind w:left="0" w:firstLine="0"/>
        <w:jc w:val="both"/>
        <w:rPr>
          <w:sz w:val="26"/>
          <w:szCs w:val="26"/>
        </w:rPr>
      </w:pPr>
      <w:r w:rsidRPr="006F136B">
        <w:rPr>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BF041E" w:rsidRPr="006F136B" w:rsidRDefault="00BF041E" w:rsidP="00BF041E">
      <w:pPr>
        <w:widowControl w:val="0"/>
        <w:numPr>
          <w:ilvl w:val="0"/>
          <w:numId w:val="49"/>
        </w:numPr>
        <w:shd w:val="clear" w:color="auto" w:fill="FFFFFF"/>
        <w:tabs>
          <w:tab w:val="left" w:pos="993"/>
        </w:tabs>
        <w:autoSpaceDE w:val="0"/>
        <w:autoSpaceDN w:val="0"/>
        <w:adjustRightInd w:val="0"/>
        <w:ind w:left="0" w:firstLine="0"/>
        <w:jc w:val="both"/>
        <w:rPr>
          <w:sz w:val="26"/>
          <w:szCs w:val="26"/>
        </w:rPr>
      </w:pPr>
      <w:r w:rsidRPr="006F136B">
        <w:rPr>
          <w:sz w:val="26"/>
          <w:szCs w:val="26"/>
        </w:rPr>
        <w:t>Сдайте готовую работу преподавателю для проверки точно в срок.</w:t>
      </w:r>
    </w:p>
    <w:p w:rsidR="00BF041E" w:rsidRPr="006F136B" w:rsidRDefault="00BF041E" w:rsidP="00BF041E">
      <w:pPr>
        <w:widowControl w:val="0"/>
        <w:numPr>
          <w:ilvl w:val="0"/>
          <w:numId w:val="49"/>
        </w:numPr>
        <w:tabs>
          <w:tab w:val="left" w:pos="993"/>
        </w:tabs>
        <w:autoSpaceDE w:val="0"/>
        <w:autoSpaceDN w:val="0"/>
        <w:adjustRightInd w:val="0"/>
        <w:ind w:left="0" w:firstLine="0"/>
        <w:jc w:val="both"/>
        <w:rPr>
          <w:rFonts w:eastAsia="Arial-BoldMT"/>
          <w:sz w:val="26"/>
          <w:szCs w:val="26"/>
        </w:rPr>
      </w:pPr>
      <w:r w:rsidRPr="006F136B">
        <w:rPr>
          <w:sz w:val="26"/>
          <w:szCs w:val="26"/>
        </w:rPr>
        <w:t xml:space="preserve">Если </w:t>
      </w:r>
      <w:r w:rsidRPr="006F136B">
        <w:rPr>
          <w:rFonts w:eastAsia="Arial-BoldMT"/>
          <w:sz w:val="26"/>
          <w:szCs w:val="26"/>
        </w:rPr>
        <w:t>вы делаете сообщение или доклад, то обязательно прочтите текст медле</w:t>
      </w:r>
      <w:r w:rsidRPr="006F136B">
        <w:rPr>
          <w:rFonts w:eastAsia="Arial-BoldMT"/>
          <w:sz w:val="26"/>
          <w:szCs w:val="26"/>
        </w:rPr>
        <w:t>н</w:t>
      </w:r>
      <w:r w:rsidRPr="006F136B">
        <w:rPr>
          <w:rFonts w:eastAsia="Arial-BoldMT"/>
          <w:sz w:val="26"/>
          <w:szCs w:val="26"/>
        </w:rPr>
        <w:t>но вслух, обращая особое внимание на произношение новых терминов и стараясь з</w:t>
      </w:r>
      <w:r w:rsidRPr="006F136B">
        <w:rPr>
          <w:rFonts w:eastAsia="Arial-BoldMT"/>
          <w:sz w:val="26"/>
          <w:szCs w:val="26"/>
        </w:rPr>
        <w:t>а</w:t>
      </w:r>
      <w:r w:rsidRPr="006F136B">
        <w:rPr>
          <w:rFonts w:eastAsia="Arial-BoldMT"/>
          <w:sz w:val="26"/>
          <w:szCs w:val="26"/>
        </w:rPr>
        <w:t xml:space="preserve">помнить информацию. </w:t>
      </w:r>
    </w:p>
    <w:p w:rsidR="00BF041E" w:rsidRPr="006F136B" w:rsidRDefault="00BF041E" w:rsidP="00BF041E">
      <w:pPr>
        <w:numPr>
          <w:ilvl w:val="0"/>
          <w:numId w:val="49"/>
        </w:numPr>
        <w:shd w:val="clear" w:color="auto" w:fill="FFFFFF"/>
        <w:tabs>
          <w:tab w:val="left" w:pos="993"/>
        </w:tabs>
        <w:autoSpaceDE w:val="0"/>
        <w:autoSpaceDN w:val="0"/>
        <w:adjustRightInd w:val="0"/>
        <w:ind w:left="0" w:firstLine="0"/>
        <w:jc w:val="both"/>
        <w:rPr>
          <w:sz w:val="26"/>
          <w:szCs w:val="26"/>
        </w:rPr>
      </w:pPr>
      <w:r w:rsidRPr="006F136B">
        <w:rPr>
          <w:sz w:val="26"/>
          <w:szCs w:val="26"/>
        </w:rPr>
        <w:t>Участвуйте в обсуждении полученных результатов самостоятельной работы.</w:t>
      </w:r>
    </w:p>
    <w:p w:rsidR="00BF041E" w:rsidRPr="006F136B" w:rsidRDefault="00BF041E" w:rsidP="00BF041E">
      <w:pPr>
        <w:tabs>
          <w:tab w:val="left" w:pos="3405"/>
        </w:tabs>
        <w:rPr>
          <w:sz w:val="26"/>
          <w:szCs w:val="26"/>
        </w:rPr>
      </w:pPr>
    </w:p>
    <w:p w:rsidR="00BF041E" w:rsidRPr="006F136B" w:rsidRDefault="00BF041E" w:rsidP="00BF041E">
      <w:pPr>
        <w:jc w:val="both"/>
        <w:rPr>
          <w:sz w:val="26"/>
          <w:szCs w:val="26"/>
        </w:rPr>
      </w:pPr>
      <w:r w:rsidRPr="006F136B">
        <w:rPr>
          <w:sz w:val="26"/>
          <w:szCs w:val="26"/>
        </w:rPr>
        <w:t xml:space="preserve">Перечень  видов самостоятельной работы представлен в таблице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751"/>
        <w:gridCol w:w="3260"/>
      </w:tblGrid>
      <w:tr w:rsidR="00BF041E" w:rsidRPr="006F136B" w:rsidTr="00EA3E94">
        <w:tc>
          <w:tcPr>
            <w:tcW w:w="1020" w:type="dxa"/>
          </w:tcPr>
          <w:p w:rsidR="00BF041E" w:rsidRPr="006F136B" w:rsidRDefault="00BF041E" w:rsidP="00EA3E94">
            <w:pPr>
              <w:jc w:val="center"/>
              <w:rPr>
                <w:b/>
                <w:bCs/>
                <w:sz w:val="26"/>
                <w:szCs w:val="26"/>
              </w:rPr>
            </w:pPr>
            <w:r w:rsidRPr="006F136B">
              <w:rPr>
                <w:b/>
                <w:bCs/>
                <w:sz w:val="26"/>
                <w:szCs w:val="26"/>
              </w:rPr>
              <w:t>Кол-во ч</w:t>
            </w:r>
            <w:r w:rsidRPr="006F136B">
              <w:rPr>
                <w:b/>
                <w:bCs/>
                <w:sz w:val="26"/>
                <w:szCs w:val="26"/>
              </w:rPr>
              <w:t>а</w:t>
            </w:r>
            <w:r w:rsidRPr="006F136B">
              <w:rPr>
                <w:b/>
                <w:bCs/>
                <w:sz w:val="26"/>
                <w:szCs w:val="26"/>
              </w:rPr>
              <w:t>сов</w:t>
            </w:r>
          </w:p>
        </w:tc>
        <w:tc>
          <w:tcPr>
            <w:tcW w:w="5751" w:type="dxa"/>
          </w:tcPr>
          <w:p w:rsidR="00BF041E" w:rsidRPr="006F136B" w:rsidRDefault="00BF041E" w:rsidP="00EA3E94">
            <w:pPr>
              <w:jc w:val="center"/>
              <w:rPr>
                <w:b/>
                <w:bCs/>
                <w:sz w:val="26"/>
                <w:szCs w:val="26"/>
              </w:rPr>
            </w:pPr>
            <w:r w:rsidRPr="006F136B">
              <w:rPr>
                <w:b/>
                <w:bCs/>
                <w:sz w:val="26"/>
                <w:szCs w:val="26"/>
              </w:rPr>
              <w:t>Вид самостоятельной работы</w:t>
            </w:r>
          </w:p>
        </w:tc>
        <w:tc>
          <w:tcPr>
            <w:tcW w:w="3260" w:type="dxa"/>
            <w:shd w:val="clear" w:color="auto" w:fill="FFFFFF"/>
          </w:tcPr>
          <w:p w:rsidR="00BF041E" w:rsidRPr="006F136B" w:rsidRDefault="00BF041E" w:rsidP="00EA3E94">
            <w:pPr>
              <w:jc w:val="center"/>
              <w:rPr>
                <w:b/>
                <w:bCs/>
                <w:sz w:val="26"/>
                <w:szCs w:val="26"/>
              </w:rPr>
            </w:pPr>
            <w:r w:rsidRPr="006F136B">
              <w:rPr>
                <w:b/>
                <w:bCs/>
                <w:sz w:val="26"/>
                <w:szCs w:val="26"/>
              </w:rPr>
              <w:t>Форма контроля</w:t>
            </w:r>
          </w:p>
        </w:tc>
      </w:tr>
      <w:tr w:rsidR="00BF041E" w:rsidRPr="006F136B" w:rsidTr="00EA3E94">
        <w:trPr>
          <w:cantSplit/>
        </w:trPr>
        <w:tc>
          <w:tcPr>
            <w:tcW w:w="1020" w:type="dxa"/>
          </w:tcPr>
          <w:p w:rsidR="00BF041E" w:rsidRPr="006F136B" w:rsidRDefault="00BF041E" w:rsidP="00EA3E94">
            <w:pPr>
              <w:jc w:val="center"/>
              <w:rPr>
                <w:sz w:val="26"/>
                <w:szCs w:val="26"/>
              </w:rPr>
            </w:pPr>
            <w:r w:rsidRPr="006F136B">
              <w:rPr>
                <w:sz w:val="26"/>
                <w:szCs w:val="26"/>
              </w:rPr>
              <w:t>2</w:t>
            </w:r>
          </w:p>
        </w:tc>
        <w:tc>
          <w:tcPr>
            <w:tcW w:w="5751" w:type="dxa"/>
          </w:tcPr>
          <w:p w:rsidR="00BF041E" w:rsidRPr="006F136B" w:rsidRDefault="00BF041E" w:rsidP="00EA3E94">
            <w:pPr>
              <w:pStyle w:val="ab"/>
              <w:tabs>
                <w:tab w:val="clear" w:pos="4677"/>
                <w:tab w:val="clear" w:pos="9355"/>
              </w:tabs>
              <w:rPr>
                <w:sz w:val="26"/>
                <w:szCs w:val="26"/>
              </w:rPr>
            </w:pPr>
            <w:r w:rsidRPr="006F136B">
              <w:rPr>
                <w:sz w:val="26"/>
                <w:szCs w:val="26"/>
              </w:rPr>
              <w:t>Конспектирование</w:t>
            </w:r>
          </w:p>
        </w:tc>
        <w:tc>
          <w:tcPr>
            <w:tcW w:w="3260" w:type="dxa"/>
            <w:shd w:val="clear" w:color="auto" w:fill="FFFFFF"/>
          </w:tcPr>
          <w:p w:rsidR="00BF041E" w:rsidRPr="006F136B" w:rsidRDefault="00BF041E" w:rsidP="00EA3E94">
            <w:pPr>
              <w:jc w:val="center"/>
              <w:rPr>
                <w:sz w:val="26"/>
                <w:szCs w:val="26"/>
              </w:rPr>
            </w:pPr>
            <w:r w:rsidRPr="006F136B">
              <w:rPr>
                <w:sz w:val="26"/>
                <w:szCs w:val="26"/>
              </w:rPr>
              <w:t>Самоотчет</w:t>
            </w:r>
          </w:p>
        </w:tc>
      </w:tr>
      <w:tr w:rsidR="00BF041E" w:rsidRPr="006F136B" w:rsidTr="00EA3E94">
        <w:trPr>
          <w:cantSplit/>
        </w:trPr>
        <w:tc>
          <w:tcPr>
            <w:tcW w:w="1020" w:type="dxa"/>
          </w:tcPr>
          <w:p w:rsidR="00BF041E" w:rsidRPr="006F136B" w:rsidRDefault="00BF041E" w:rsidP="00EA3E94">
            <w:pPr>
              <w:jc w:val="center"/>
              <w:rPr>
                <w:sz w:val="26"/>
                <w:szCs w:val="26"/>
              </w:rPr>
            </w:pPr>
            <w:r w:rsidRPr="006F136B">
              <w:rPr>
                <w:sz w:val="26"/>
                <w:szCs w:val="26"/>
              </w:rPr>
              <w:t>4</w:t>
            </w:r>
          </w:p>
        </w:tc>
        <w:tc>
          <w:tcPr>
            <w:tcW w:w="5751" w:type="dxa"/>
          </w:tcPr>
          <w:p w:rsidR="00BF041E" w:rsidRPr="006F136B" w:rsidRDefault="00BF041E" w:rsidP="00EA3E94">
            <w:pPr>
              <w:pStyle w:val="ab"/>
              <w:tabs>
                <w:tab w:val="clear" w:pos="4677"/>
                <w:tab w:val="clear" w:pos="9355"/>
              </w:tabs>
              <w:rPr>
                <w:sz w:val="26"/>
                <w:szCs w:val="26"/>
              </w:rPr>
            </w:pPr>
            <w:r w:rsidRPr="006F136B">
              <w:rPr>
                <w:sz w:val="26"/>
                <w:szCs w:val="26"/>
              </w:rPr>
              <w:t>Подготовка и написание докладов</w:t>
            </w:r>
          </w:p>
        </w:tc>
        <w:tc>
          <w:tcPr>
            <w:tcW w:w="3260" w:type="dxa"/>
            <w:shd w:val="clear" w:color="auto" w:fill="FFFFFF"/>
          </w:tcPr>
          <w:p w:rsidR="00BF041E" w:rsidRPr="006F136B" w:rsidRDefault="00BF041E" w:rsidP="00EA3E94">
            <w:pPr>
              <w:jc w:val="center"/>
              <w:rPr>
                <w:sz w:val="26"/>
                <w:szCs w:val="26"/>
              </w:rPr>
            </w:pPr>
            <w:r w:rsidRPr="006F136B">
              <w:rPr>
                <w:sz w:val="26"/>
                <w:szCs w:val="26"/>
              </w:rPr>
              <w:t>Защита доклада</w:t>
            </w:r>
          </w:p>
        </w:tc>
      </w:tr>
      <w:tr w:rsidR="00BF041E" w:rsidRPr="006F136B" w:rsidTr="00EA3E94">
        <w:trPr>
          <w:cantSplit/>
          <w:trHeight w:val="315"/>
        </w:trPr>
        <w:tc>
          <w:tcPr>
            <w:tcW w:w="1020" w:type="dxa"/>
          </w:tcPr>
          <w:p w:rsidR="00BF041E" w:rsidRPr="006F136B" w:rsidRDefault="00BF041E" w:rsidP="00EA3E94">
            <w:pPr>
              <w:jc w:val="center"/>
              <w:rPr>
                <w:sz w:val="26"/>
                <w:szCs w:val="26"/>
              </w:rPr>
            </w:pPr>
            <w:r w:rsidRPr="006F136B">
              <w:rPr>
                <w:sz w:val="26"/>
                <w:szCs w:val="26"/>
              </w:rPr>
              <w:t>2</w:t>
            </w:r>
          </w:p>
        </w:tc>
        <w:tc>
          <w:tcPr>
            <w:tcW w:w="5751" w:type="dxa"/>
          </w:tcPr>
          <w:p w:rsidR="00BF041E" w:rsidRPr="006F136B" w:rsidRDefault="00BF041E" w:rsidP="00EA3E94">
            <w:pPr>
              <w:rPr>
                <w:sz w:val="26"/>
                <w:szCs w:val="26"/>
              </w:rPr>
            </w:pPr>
            <w:r w:rsidRPr="006F136B">
              <w:rPr>
                <w:sz w:val="26"/>
                <w:szCs w:val="26"/>
              </w:rPr>
              <w:t>Самостоятельное решение ситуационных задач</w:t>
            </w:r>
          </w:p>
        </w:tc>
        <w:tc>
          <w:tcPr>
            <w:tcW w:w="3260" w:type="dxa"/>
            <w:shd w:val="clear" w:color="auto" w:fill="FFFFFF"/>
          </w:tcPr>
          <w:p w:rsidR="00BF041E" w:rsidRPr="006F136B" w:rsidRDefault="00BF041E" w:rsidP="00EA3E94">
            <w:pPr>
              <w:jc w:val="center"/>
              <w:rPr>
                <w:sz w:val="26"/>
                <w:szCs w:val="26"/>
              </w:rPr>
            </w:pPr>
            <w:r w:rsidRPr="006F136B">
              <w:rPr>
                <w:sz w:val="26"/>
                <w:szCs w:val="26"/>
              </w:rPr>
              <w:t>Выступление на семинаре</w:t>
            </w:r>
          </w:p>
        </w:tc>
      </w:tr>
      <w:tr w:rsidR="00BF041E" w:rsidRPr="006F136B" w:rsidTr="00EA3E94">
        <w:trPr>
          <w:cantSplit/>
          <w:trHeight w:val="599"/>
        </w:trPr>
        <w:tc>
          <w:tcPr>
            <w:tcW w:w="1020" w:type="dxa"/>
          </w:tcPr>
          <w:p w:rsidR="00BF041E" w:rsidRPr="006F136B" w:rsidRDefault="00BF041E" w:rsidP="00EA3E94">
            <w:pPr>
              <w:jc w:val="center"/>
              <w:rPr>
                <w:sz w:val="26"/>
                <w:szCs w:val="26"/>
              </w:rPr>
            </w:pPr>
            <w:r w:rsidRPr="006F136B">
              <w:rPr>
                <w:sz w:val="26"/>
                <w:szCs w:val="26"/>
              </w:rPr>
              <w:t>2</w:t>
            </w:r>
          </w:p>
        </w:tc>
        <w:tc>
          <w:tcPr>
            <w:tcW w:w="5751" w:type="dxa"/>
          </w:tcPr>
          <w:p w:rsidR="00BF041E" w:rsidRPr="006F136B" w:rsidRDefault="00BF041E" w:rsidP="00EA3E94">
            <w:pPr>
              <w:rPr>
                <w:sz w:val="26"/>
                <w:szCs w:val="26"/>
              </w:rPr>
            </w:pPr>
            <w:r w:rsidRPr="006F136B">
              <w:rPr>
                <w:sz w:val="26"/>
                <w:szCs w:val="26"/>
              </w:rPr>
              <w:t>Сравнительный анализ основных параметров операционных систем.</w:t>
            </w:r>
          </w:p>
        </w:tc>
        <w:tc>
          <w:tcPr>
            <w:tcW w:w="3260" w:type="dxa"/>
            <w:shd w:val="clear" w:color="auto" w:fill="FFFFFF"/>
          </w:tcPr>
          <w:p w:rsidR="00BF041E" w:rsidRPr="006F136B" w:rsidRDefault="00BF041E" w:rsidP="00EA3E94">
            <w:pPr>
              <w:jc w:val="center"/>
              <w:rPr>
                <w:sz w:val="26"/>
                <w:szCs w:val="26"/>
              </w:rPr>
            </w:pPr>
            <w:r w:rsidRPr="006F136B">
              <w:rPr>
                <w:sz w:val="26"/>
                <w:szCs w:val="26"/>
              </w:rPr>
              <w:t>Оформление таблицы</w:t>
            </w:r>
          </w:p>
        </w:tc>
      </w:tr>
      <w:tr w:rsidR="00BF041E" w:rsidRPr="006F136B" w:rsidTr="00EA3E94">
        <w:trPr>
          <w:cantSplit/>
          <w:trHeight w:val="243"/>
        </w:trPr>
        <w:tc>
          <w:tcPr>
            <w:tcW w:w="1020" w:type="dxa"/>
          </w:tcPr>
          <w:p w:rsidR="00BF041E" w:rsidRPr="006F136B" w:rsidRDefault="00BF041E" w:rsidP="00EA3E94">
            <w:pPr>
              <w:jc w:val="center"/>
              <w:rPr>
                <w:sz w:val="26"/>
                <w:szCs w:val="26"/>
              </w:rPr>
            </w:pPr>
            <w:r w:rsidRPr="006F136B">
              <w:rPr>
                <w:sz w:val="26"/>
                <w:szCs w:val="26"/>
              </w:rPr>
              <w:lastRenderedPageBreak/>
              <w:t>10</w:t>
            </w:r>
          </w:p>
        </w:tc>
        <w:tc>
          <w:tcPr>
            <w:tcW w:w="5751" w:type="dxa"/>
          </w:tcPr>
          <w:p w:rsidR="00BF041E" w:rsidRPr="006F136B" w:rsidRDefault="00BF041E" w:rsidP="00EA3E94">
            <w:pPr>
              <w:rPr>
                <w:sz w:val="26"/>
                <w:szCs w:val="26"/>
              </w:rPr>
            </w:pPr>
            <w:r w:rsidRPr="006F136B">
              <w:rPr>
                <w:sz w:val="26"/>
                <w:szCs w:val="26"/>
              </w:rPr>
              <w:t>Подготовка и написание сообщения</w:t>
            </w:r>
          </w:p>
        </w:tc>
        <w:tc>
          <w:tcPr>
            <w:tcW w:w="3260" w:type="dxa"/>
            <w:shd w:val="clear" w:color="auto" w:fill="FFFFFF"/>
          </w:tcPr>
          <w:p w:rsidR="00BF041E" w:rsidRPr="006F136B" w:rsidRDefault="00BF041E" w:rsidP="00EA3E94">
            <w:pPr>
              <w:jc w:val="center"/>
              <w:rPr>
                <w:sz w:val="26"/>
                <w:szCs w:val="26"/>
              </w:rPr>
            </w:pPr>
            <w:r w:rsidRPr="006F136B">
              <w:rPr>
                <w:sz w:val="26"/>
                <w:szCs w:val="26"/>
              </w:rPr>
              <w:t>Защита сообщения</w:t>
            </w:r>
          </w:p>
        </w:tc>
      </w:tr>
      <w:tr w:rsidR="00BF041E" w:rsidRPr="006F136B" w:rsidTr="00EA3E94">
        <w:trPr>
          <w:cantSplit/>
          <w:trHeight w:val="599"/>
        </w:trPr>
        <w:tc>
          <w:tcPr>
            <w:tcW w:w="1020" w:type="dxa"/>
          </w:tcPr>
          <w:p w:rsidR="00BF041E" w:rsidRPr="006F136B" w:rsidRDefault="00BF041E" w:rsidP="00EA3E94">
            <w:pPr>
              <w:jc w:val="center"/>
              <w:rPr>
                <w:sz w:val="26"/>
                <w:szCs w:val="26"/>
              </w:rPr>
            </w:pPr>
            <w:r w:rsidRPr="006F136B">
              <w:rPr>
                <w:sz w:val="26"/>
                <w:szCs w:val="26"/>
              </w:rPr>
              <w:t>6</w:t>
            </w:r>
          </w:p>
        </w:tc>
        <w:tc>
          <w:tcPr>
            <w:tcW w:w="5751" w:type="dxa"/>
          </w:tcPr>
          <w:p w:rsidR="00BF041E" w:rsidRPr="006F136B" w:rsidRDefault="00BF041E" w:rsidP="00EA3E94">
            <w:pPr>
              <w:rPr>
                <w:sz w:val="26"/>
                <w:szCs w:val="26"/>
              </w:rPr>
            </w:pPr>
            <w:r w:rsidRPr="006F136B">
              <w:rPr>
                <w:sz w:val="26"/>
                <w:szCs w:val="26"/>
              </w:rPr>
              <w:t>Оформление мультимедийных презентаций учебных разделов и тем</w:t>
            </w:r>
          </w:p>
        </w:tc>
        <w:tc>
          <w:tcPr>
            <w:tcW w:w="3260" w:type="dxa"/>
            <w:shd w:val="clear" w:color="auto" w:fill="FFFFFF"/>
          </w:tcPr>
          <w:p w:rsidR="00BF041E" w:rsidRPr="006F136B" w:rsidRDefault="00BF041E" w:rsidP="00EA3E94">
            <w:pPr>
              <w:jc w:val="center"/>
              <w:rPr>
                <w:sz w:val="26"/>
                <w:szCs w:val="26"/>
              </w:rPr>
            </w:pPr>
            <w:r w:rsidRPr="006F136B">
              <w:rPr>
                <w:sz w:val="26"/>
                <w:szCs w:val="26"/>
              </w:rPr>
              <w:t>Представление мультим</w:t>
            </w:r>
            <w:r w:rsidRPr="006F136B">
              <w:rPr>
                <w:sz w:val="26"/>
                <w:szCs w:val="26"/>
              </w:rPr>
              <w:t>е</w:t>
            </w:r>
            <w:r w:rsidRPr="006F136B">
              <w:rPr>
                <w:sz w:val="26"/>
                <w:szCs w:val="26"/>
              </w:rPr>
              <w:t>дийной презентации</w:t>
            </w:r>
          </w:p>
        </w:tc>
      </w:tr>
      <w:tr w:rsidR="00BF041E" w:rsidRPr="006F136B" w:rsidTr="00EA3E94">
        <w:trPr>
          <w:cantSplit/>
          <w:trHeight w:val="258"/>
        </w:trPr>
        <w:tc>
          <w:tcPr>
            <w:tcW w:w="1020" w:type="dxa"/>
          </w:tcPr>
          <w:p w:rsidR="00BF041E" w:rsidRPr="006F136B" w:rsidRDefault="00BF041E" w:rsidP="00EA3E94">
            <w:pPr>
              <w:jc w:val="center"/>
              <w:rPr>
                <w:sz w:val="26"/>
                <w:szCs w:val="26"/>
              </w:rPr>
            </w:pPr>
            <w:r w:rsidRPr="006F136B">
              <w:rPr>
                <w:sz w:val="26"/>
                <w:szCs w:val="26"/>
              </w:rPr>
              <w:t>16</w:t>
            </w:r>
          </w:p>
        </w:tc>
        <w:tc>
          <w:tcPr>
            <w:tcW w:w="5751" w:type="dxa"/>
          </w:tcPr>
          <w:p w:rsidR="00BF041E" w:rsidRPr="006F136B" w:rsidRDefault="00BF041E" w:rsidP="00EA3E94">
            <w:pPr>
              <w:rPr>
                <w:sz w:val="26"/>
                <w:szCs w:val="26"/>
              </w:rPr>
            </w:pPr>
            <w:r w:rsidRPr="006F136B">
              <w:rPr>
                <w:sz w:val="26"/>
                <w:szCs w:val="26"/>
              </w:rPr>
              <w:t>Подготовка и написание рефератов</w:t>
            </w:r>
          </w:p>
        </w:tc>
        <w:tc>
          <w:tcPr>
            <w:tcW w:w="3260" w:type="dxa"/>
            <w:shd w:val="clear" w:color="auto" w:fill="FFFFFF"/>
          </w:tcPr>
          <w:p w:rsidR="00BF041E" w:rsidRPr="006F136B" w:rsidRDefault="00BF041E" w:rsidP="00EA3E94">
            <w:pPr>
              <w:jc w:val="center"/>
              <w:rPr>
                <w:sz w:val="26"/>
                <w:szCs w:val="26"/>
              </w:rPr>
            </w:pPr>
            <w:r w:rsidRPr="006F136B">
              <w:rPr>
                <w:sz w:val="26"/>
                <w:szCs w:val="26"/>
              </w:rPr>
              <w:t>Защита реферата</w:t>
            </w:r>
          </w:p>
        </w:tc>
      </w:tr>
    </w:tbl>
    <w:p w:rsidR="00BF041E" w:rsidRDefault="00BF041E" w:rsidP="00BF041E">
      <w:pPr>
        <w:keepNext/>
        <w:autoSpaceDE w:val="0"/>
        <w:autoSpaceDN w:val="0"/>
        <w:jc w:val="both"/>
        <w:outlineLvl w:val="0"/>
        <w:rPr>
          <w:b/>
          <w:sz w:val="26"/>
          <w:szCs w:val="26"/>
        </w:rPr>
      </w:pPr>
    </w:p>
    <w:p w:rsidR="00BF041E" w:rsidRPr="00BF041E" w:rsidRDefault="00BF041E" w:rsidP="00BF041E">
      <w:pPr>
        <w:keepNext/>
        <w:autoSpaceDE w:val="0"/>
        <w:autoSpaceDN w:val="0"/>
        <w:jc w:val="both"/>
        <w:outlineLvl w:val="0"/>
        <w:rPr>
          <w:b/>
          <w:sz w:val="26"/>
          <w:szCs w:val="26"/>
        </w:rPr>
      </w:pPr>
      <w:r w:rsidRPr="00BF041E">
        <w:rPr>
          <w:b/>
          <w:sz w:val="26"/>
          <w:szCs w:val="26"/>
        </w:rPr>
        <w:t>Методические рекомендации по работе с литературой</w:t>
      </w:r>
      <w:bookmarkEnd w:id="0"/>
      <w:r w:rsidRPr="00BF041E">
        <w:rPr>
          <w:b/>
          <w:sz w:val="26"/>
          <w:szCs w:val="26"/>
        </w:rPr>
        <w:t>.</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Умение работать с литературой означает научиться осмысленно пользоваться источн</w:t>
      </w:r>
      <w:r w:rsidRPr="00BF041E">
        <w:rPr>
          <w:rFonts w:eastAsia="Calibri"/>
          <w:sz w:val="26"/>
          <w:szCs w:val="26"/>
          <w:lang w:eastAsia="en-US"/>
        </w:rPr>
        <w:t>и</w:t>
      </w:r>
      <w:r w:rsidRPr="00BF041E">
        <w:rPr>
          <w:rFonts w:eastAsia="Calibri"/>
          <w:sz w:val="26"/>
          <w:szCs w:val="26"/>
          <w:lang w:eastAsia="en-US"/>
        </w:rPr>
        <w:t>ками.</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Существует несколько методов работы с литературой.</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 xml:space="preserve">Один из них - самый известный - </w:t>
      </w:r>
      <w:r w:rsidRPr="00BF041E">
        <w:rPr>
          <w:rFonts w:eastAsia="Calibri"/>
          <w:sz w:val="26"/>
          <w:szCs w:val="26"/>
          <w:u w:val="single"/>
          <w:lang w:eastAsia="en-US"/>
        </w:rPr>
        <w:t>метод повторения</w:t>
      </w:r>
      <w:r w:rsidRPr="00BF041E">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w:t>
      </w:r>
      <w:r w:rsidRPr="00BF041E">
        <w:rPr>
          <w:rFonts w:eastAsia="Calibri"/>
          <w:sz w:val="26"/>
          <w:szCs w:val="26"/>
          <w:lang w:eastAsia="en-US"/>
        </w:rPr>
        <w:t>о</w:t>
      </w:r>
      <w:r w:rsidRPr="00BF041E">
        <w:rPr>
          <w:rFonts w:eastAsia="Calibri"/>
          <w:sz w:val="26"/>
          <w:szCs w:val="26"/>
          <w:lang w:eastAsia="en-US"/>
        </w:rPr>
        <w:t>лученные таким путем сведения легко забываются.</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 xml:space="preserve">Наиболее эффективный метод - </w:t>
      </w:r>
      <w:r w:rsidRPr="00BF041E">
        <w:rPr>
          <w:rFonts w:eastAsia="Calibri"/>
          <w:sz w:val="26"/>
          <w:szCs w:val="26"/>
          <w:u w:val="single"/>
          <w:lang w:eastAsia="en-US"/>
        </w:rPr>
        <w:t>метод кодирования</w:t>
      </w:r>
      <w:r w:rsidRPr="00BF041E">
        <w:rPr>
          <w:rFonts w:eastAsia="Calibri"/>
          <w:sz w:val="26"/>
          <w:szCs w:val="26"/>
          <w:lang w:eastAsia="en-US"/>
        </w:rPr>
        <w:t>: прочитанный текст нужно подвер</w:t>
      </w:r>
      <w:r w:rsidRPr="00BF041E">
        <w:rPr>
          <w:rFonts w:eastAsia="Calibri"/>
          <w:sz w:val="26"/>
          <w:szCs w:val="26"/>
          <w:lang w:eastAsia="en-US"/>
        </w:rPr>
        <w:t>г</w:t>
      </w:r>
      <w:r w:rsidRPr="00BF041E">
        <w:rPr>
          <w:rFonts w:eastAsia="Calibri"/>
          <w:sz w:val="26"/>
          <w:szCs w:val="26"/>
          <w:lang w:eastAsia="en-US"/>
        </w:rPr>
        <w:t>нуть большей, чем простое заучивание, обработке. Чтобы основательно обработать и</w:t>
      </w:r>
      <w:r w:rsidRPr="00BF041E">
        <w:rPr>
          <w:rFonts w:eastAsia="Calibri"/>
          <w:sz w:val="26"/>
          <w:szCs w:val="26"/>
          <w:lang w:eastAsia="en-US"/>
        </w:rPr>
        <w:t>н</w:t>
      </w:r>
      <w:r w:rsidRPr="00BF041E">
        <w:rPr>
          <w:rFonts w:eastAsia="Calibri"/>
          <w:sz w:val="26"/>
          <w:szCs w:val="26"/>
          <w:lang w:eastAsia="en-US"/>
        </w:rPr>
        <w:t>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 xml:space="preserve"> Изучение научной учебной и иной литературы требует ведения рабочих записей. </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Форма записей может быть весьма разнообразной: простой или развернутый план, тез</w:t>
      </w:r>
      <w:r w:rsidRPr="00BF041E">
        <w:rPr>
          <w:rFonts w:eastAsia="Calibri"/>
          <w:sz w:val="26"/>
          <w:szCs w:val="26"/>
          <w:lang w:eastAsia="en-US"/>
        </w:rPr>
        <w:t>и</w:t>
      </w:r>
      <w:r w:rsidRPr="00BF041E">
        <w:rPr>
          <w:rFonts w:eastAsia="Calibri"/>
          <w:sz w:val="26"/>
          <w:szCs w:val="26"/>
          <w:lang w:eastAsia="en-US"/>
        </w:rPr>
        <w:t>сы, цитаты, конспект.</w:t>
      </w:r>
    </w:p>
    <w:p w:rsidR="00BF041E" w:rsidRPr="00BF041E" w:rsidRDefault="00BF041E" w:rsidP="00BF041E">
      <w:pPr>
        <w:jc w:val="both"/>
        <w:rPr>
          <w:rFonts w:eastAsia="Calibri"/>
          <w:sz w:val="26"/>
          <w:szCs w:val="26"/>
          <w:lang w:eastAsia="en-US"/>
        </w:rPr>
      </w:pPr>
      <w:r w:rsidRPr="00BF041E">
        <w:rPr>
          <w:rFonts w:eastAsia="Calibri"/>
          <w:b/>
          <w:sz w:val="26"/>
          <w:szCs w:val="26"/>
          <w:lang w:eastAsia="en-US"/>
        </w:rPr>
        <w:t>План</w:t>
      </w:r>
      <w:r w:rsidRPr="00BF041E">
        <w:rPr>
          <w:rFonts w:eastAsia="Calibri"/>
          <w:sz w:val="26"/>
          <w:szCs w:val="26"/>
          <w:lang w:eastAsia="en-US"/>
        </w:rPr>
        <w:t xml:space="preserve">  - первооснова, каркас какой- либо письменной работы, определяющие последов</w:t>
      </w:r>
      <w:r w:rsidRPr="00BF041E">
        <w:rPr>
          <w:rFonts w:eastAsia="Calibri"/>
          <w:sz w:val="26"/>
          <w:szCs w:val="26"/>
          <w:lang w:eastAsia="en-US"/>
        </w:rPr>
        <w:t>а</w:t>
      </w:r>
      <w:r w:rsidRPr="00BF041E">
        <w:rPr>
          <w:rFonts w:eastAsia="Calibri"/>
          <w:sz w:val="26"/>
          <w:szCs w:val="26"/>
          <w:lang w:eastAsia="en-US"/>
        </w:rPr>
        <w:t>тельность изложения материала.</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w:t>
      </w:r>
      <w:r w:rsidRPr="00BF041E">
        <w:rPr>
          <w:rFonts w:eastAsia="Calibri"/>
          <w:sz w:val="26"/>
          <w:szCs w:val="26"/>
          <w:lang w:eastAsia="en-US"/>
        </w:rPr>
        <w:t>с</w:t>
      </w:r>
      <w:r w:rsidRPr="00BF041E">
        <w:rPr>
          <w:rFonts w:eastAsia="Calibri"/>
          <w:sz w:val="26"/>
          <w:szCs w:val="26"/>
          <w:lang w:eastAsia="en-US"/>
        </w:rPr>
        <w:t>новных вопросов, рассматриваемых в источнике. План может быть простым и разверн</w:t>
      </w:r>
      <w:r w:rsidRPr="00BF041E">
        <w:rPr>
          <w:rFonts w:eastAsia="Calibri"/>
          <w:sz w:val="26"/>
          <w:szCs w:val="26"/>
          <w:lang w:eastAsia="en-US"/>
        </w:rPr>
        <w:t>у</w:t>
      </w:r>
      <w:r w:rsidRPr="00BF041E">
        <w:rPr>
          <w:rFonts w:eastAsia="Calibri"/>
          <w:sz w:val="26"/>
          <w:szCs w:val="26"/>
          <w:lang w:eastAsia="en-US"/>
        </w:rPr>
        <w:t>тым. Их отличие состоит в степени детализации содержания и, соответственно, в объ</w:t>
      </w:r>
      <w:r w:rsidRPr="00BF041E">
        <w:rPr>
          <w:rFonts w:eastAsia="Calibri"/>
          <w:sz w:val="26"/>
          <w:szCs w:val="26"/>
          <w:lang w:eastAsia="en-US"/>
        </w:rPr>
        <w:t>е</w:t>
      </w:r>
      <w:r w:rsidRPr="00BF041E">
        <w:rPr>
          <w:rFonts w:eastAsia="Calibri"/>
          <w:sz w:val="26"/>
          <w:szCs w:val="26"/>
          <w:lang w:eastAsia="en-US"/>
        </w:rPr>
        <w:t>ме.</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Преимущество плана состоит в следующем.</w:t>
      </w:r>
    </w:p>
    <w:p w:rsidR="00BF041E" w:rsidRPr="00BF041E" w:rsidRDefault="00BF041E" w:rsidP="00BF041E">
      <w:pPr>
        <w:jc w:val="both"/>
        <w:rPr>
          <w:rFonts w:eastAsia="Calibri"/>
          <w:sz w:val="26"/>
          <w:szCs w:val="26"/>
          <w:lang w:eastAsia="en-US"/>
        </w:rPr>
      </w:pPr>
      <w:r w:rsidRPr="00BF041E">
        <w:rPr>
          <w:rFonts w:eastAsia="Calibri"/>
          <w:i/>
          <w:sz w:val="26"/>
          <w:szCs w:val="26"/>
          <w:lang w:eastAsia="en-US"/>
        </w:rPr>
        <w:t>Во-первых</w:t>
      </w:r>
      <w:r w:rsidRPr="00BF041E">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BF041E" w:rsidRPr="00BF041E" w:rsidRDefault="00BF041E" w:rsidP="00BF041E">
      <w:pPr>
        <w:jc w:val="both"/>
        <w:rPr>
          <w:rFonts w:eastAsia="Calibri"/>
          <w:sz w:val="26"/>
          <w:szCs w:val="26"/>
          <w:lang w:eastAsia="en-US"/>
        </w:rPr>
      </w:pPr>
      <w:r w:rsidRPr="00BF041E">
        <w:rPr>
          <w:rFonts w:eastAsia="Calibri"/>
          <w:i/>
          <w:sz w:val="26"/>
          <w:szCs w:val="26"/>
          <w:lang w:eastAsia="en-US"/>
        </w:rPr>
        <w:t>Во-вторых</w:t>
      </w:r>
      <w:r w:rsidRPr="00BF041E">
        <w:rPr>
          <w:rFonts w:eastAsia="Calibri"/>
          <w:sz w:val="26"/>
          <w:szCs w:val="26"/>
          <w:lang w:eastAsia="en-US"/>
        </w:rPr>
        <w:t>, план позволяет быстро и глубоко проникнуть в сущность построения прои</w:t>
      </w:r>
      <w:r w:rsidRPr="00BF041E">
        <w:rPr>
          <w:rFonts w:eastAsia="Calibri"/>
          <w:sz w:val="26"/>
          <w:szCs w:val="26"/>
          <w:lang w:eastAsia="en-US"/>
        </w:rPr>
        <w:t>з</w:t>
      </w:r>
      <w:r w:rsidRPr="00BF041E">
        <w:rPr>
          <w:rFonts w:eastAsia="Calibri"/>
          <w:sz w:val="26"/>
          <w:szCs w:val="26"/>
          <w:lang w:eastAsia="en-US"/>
        </w:rPr>
        <w:t>ведения и, следовательно, гораздо легче ориентироваться в его содержании.</w:t>
      </w:r>
    </w:p>
    <w:p w:rsidR="00BF041E" w:rsidRPr="00BF041E" w:rsidRDefault="00BF041E" w:rsidP="00BF041E">
      <w:pPr>
        <w:jc w:val="both"/>
        <w:rPr>
          <w:rFonts w:eastAsia="Calibri"/>
          <w:sz w:val="26"/>
          <w:szCs w:val="26"/>
          <w:lang w:eastAsia="en-US"/>
        </w:rPr>
      </w:pPr>
      <w:r w:rsidRPr="00BF041E">
        <w:rPr>
          <w:rFonts w:eastAsia="Calibri"/>
          <w:i/>
          <w:sz w:val="26"/>
          <w:szCs w:val="26"/>
          <w:lang w:eastAsia="en-US"/>
        </w:rPr>
        <w:t>В-третьих</w:t>
      </w:r>
      <w:r w:rsidRPr="00BF041E">
        <w:rPr>
          <w:rFonts w:eastAsia="Calibri"/>
          <w:sz w:val="26"/>
          <w:szCs w:val="26"/>
          <w:lang w:eastAsia="en-US"/>
        </w:rPr>
        <w:t>, план позволяет – при последующем возвращении к нему – быстрее обычн</w:t>
      </w:r>
      <w:r w:rsidRPr="00BF041E">
        <w:rPr>
          <w:rFonts w:eastAsia="Calibri"/>
          <w:sz w:val="26"/>
          <w:szCs w:val="26"/>
          <w:lang w:eastAsia="en-US"/>
        </w:rPr>
        <w:t>о</w:t>
      </w:r>
      <w:r w:rsidRPr="00BF041E">
        <w:rPr>
          <w:rFonts w:eastAsia="Calibri"/>
          <w:sz w:val="26"/>
          <w:szCs w:val="26"/>
          <w:lang w:eastAsia="en-US"/>
        </w:rPr>
        <w:t>го вспомнить прочитанное.</w:t>
      </w:r>
    </w:p>
    <w:p w:rsidR="00BF041E" w:rsidRPr="00BF041E" w:rsidRDefault="00BF041E" w:rsidP="00BF041E">
      <w:pPr>
        <w:jc w:val="both"/>
        <w:rPr>
          <w:rFonts w:eastAsia="Calibri"/>
          <w:sz w:val="26"/>
          <w:szCs w:val="26"/>
          <w:lang w:eastAsia="en-US"/>
        </w:rPr>
      </w:pPr>
      <w:r w:rsidRPr="00BF041E">
        <w:rPr>
          <w:rFonts w:eastAsia="Calibri"/>
          <w:i/>
          <w:sz w:val="26"/>
          <w:szCs w:val="26"/>
          <w:lang w:eastAsia="en-US"/>
        </w:rPr>
        <w:t>В-четвертых</w:t>
      </w:r>
      <w:r w:rsidRPr="00BF041E">
        <w:rPr>
          <w:rFonts w:eastAsia="Calibri"/>
          <w:sz w:val="26"/>
          <w:szCs w:val="26"/>
          <w:lang w:eastAsia="en-US"/>
        </w:rPr>
        <w:t>, С помощью плана гораздо удобнее отыскивать в источнике  нужные ме</w:t>
      </w:r>
      <w:r w:rsidRPr="00BF041E">
        <w:rPr>
          <w:rFonts w:eastAsia="Calibri"/>
          <w:sz w:val="26"/>
          <w:szCs w:val="26"/>
          <w:lang w:eastAsia="en-US"/>
        </w:rPr>
        <w:t>с</w:t>
      </w:r>
      <w:r w:rsidRPr="00BF041E">
        <w:rPr>
          <w:rFonts w:eastAsia="Calibri"/>
          <w:sz w:val="26"/>
          <w:szCs w:val="26"/>
          <w:lang w:eastAsia="en-US"/>
        </w:rPr>
        <w:t>та, факты, цитаты и т.д.</w:t>
      </w:r>
    </w:p>
    <w:p w:rsidR="00BF041E" w:rsidRPr="00BF041E" w:rsidRDefault="00BF041E" w:rsidP="00BF041E">
      <w:pPr>
        <w:jc w:val="both"/>
        <w:rPr>
          <w:rFonts w:eastAsia="Calibri"/>
          <w:sz w:val="26"/>
          <w:szCs w:val="26"/>
          <w:lang w:eastAsia="en-US"/>
        </w:rPr>
      </w:pPr>
      <w:r w:rsidRPr="00BF041E">
        <w:rPr>
          <w:rFonts w:eastAsia="Calibri"/>
          <w:sz w:val="26"/>
          <w:szCs w:val="26"/>
          <w:u w:val="single"/>
          <w:lang w:eastAsia="en-US"/>
        </w:rPr>
        <w:t>Выписки</w:t>
      </w:r>
      <w:r w:rsidRPr="00BF041E">
        <w:rPr>
          <w:rFonts w:eastAsia="Calibri"/>
          <w:sz w:val="26"/>
          <w:szCs w:val="26"/>
          <w:lang w:eastAsia="en-US"/>
        </w:rPr>
        <w:t xml:space="preserve"> - небольшие фрагменты текста (неполные и полные предложения, отделы а</w:t>
      </w:r>
      <w:r w:rsidRPr="00BF041E">
        <w:rPr>
          <w:rFonts w:eastAsia="Calibri"/>
          <w:sz w:val="26"/>
          <w:szCs w:val="26"/>
          <w:lang w:eastAsia="en-US"/>
        </w:rPr>
        <w:t>б</w:t>
      </w:r>
      <w:r w:rsidRPr="00BF041E">
        <w:rPr>
          <w:rFonts w:eastAsia="Calibri"/>
          <w:sz w:val="26"/>
          <w:szCs w:val="26"/>
          <w:lang w:eastAsia="en-US"/>
        </w:rPr>
        <w:t xml:space="preserve">зацы , а также дословные и близкие к дословным записи об излагаемых в нем фактах), содержащие в себе квинтэссенцию содержания прочитанного. </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Выписки представляют собой более сложную форму записи содержания исходного и</w:t>
      </w:r>
      <w:r w:rsidRPr="00BF041E">
        <w:rPr>
          <w:rFonts w:eastAsia="Calibri"/>
          <w:sz w:val="26"/>
          <w:szCs w:val="26"/>
          <w:lang w:eastAsia="en-US"/>
        </w:rPr>
        <w:t>с</w:t>
      </w:r>
      <w:r w:rsidRPr="00BF041E">
        <w:rPr>
          <w:rFonts w:eastAsia="Calibri"/>
          <w:sz w:val="26"/>
          <w:szCs w:val="26"/>
          <w:lang w:eastAsia="en-US"/>
        </w:rPr>
        <w:t xml:space="preserve">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w:t>
      </w:r>
      <w:r w:rsidRPr="00BF041E">
        <w:rPr>
          <w:rFonts w:eastAsia="Calibri"/>
          <w:sz w:val="26"/>
          <w:szCs w:val="26"/>
          <w:lang w:eastAsia="en-US"/>
        </w:rPr>
        <w:lastRenderedPageBreak/>
        <w:t>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w:t>
      </w:r>
      <w:r w:rsidRPr="00BF041E">
        <w:rPr>
          <w:rFonts w:eastAsia="Calibri"/>
          <w:sz w:val="26"/>
          <w:szCs w:val="26"/>
          <w:lang w:eastAsia="en-US"/>
        </w:rPr>
        <w:t>а</w:t>
      </w:r>
      <w:r w:rsidRPr="00BF041E">
        <w:rPr>
          <w:rFonts w:eastAsia="Calibri"/>
          <w:sz w:val="26"/>
          <w:szCs w:val="26"/>
          <w:lang w:eastAsia="en-US"/>
        </w:rPr>
        <w:t>менять цитирование изложением, близким дословному.</w:t>
      </w:r>
    </w:p>
    <w:p w:rsidR="00BF041E" w:rsidRPr="00BF041E" w:rsidRDefault="00BF041E" w:rsidP="00BF041E">
      <w:pPr>
        <w:jc w:val="both"/>
        <w:rPr>
          <w:rFonts w:eastAsia="Calibri"/>
          <w:sz w:val="26"/>
          <w:szCs w:val="26"/>
          <w:lang w:eastAsia="en-US"/>
        </w:rPr>
      </w:pPr>
      <w:r w:rsidRPr="00BF041E">
        <w:rPr>
          <w:rFonts w:eastAsia="Calibri"/>
          <w:sz w:val="26"/>
          <w:szCs w:val="26"/>
          <w:u w:val="single"/>
          <w:lang w:eastAsia="en-US"/>
        </w:rPr>
        <w:t>Тезисы</w:t>
      </w:r>
      <w:r w:rsidRPr="00BF041E">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 xml:space="preserve">Отличие тезисов от обычных выписок состоит в следующем. </w:t>
      </w:r>
      <w:r w:rsidRPr="00BF041E">
        <w:rPr>
          <w:rFonts w:eastAsia="Calibri"/>
          <w:i/>
          <w:sz w:val="26"/>
          <w:szCs w:val="26"/>
          <w:lang w:eastAsia="en-US"/>
        </w:rPr>
        <w:t>Во-первых</w:t>
      </w:r>
      <w:r w:rsidRPr="00BF041E">
        <w:rPr>
          <w:rFonts w:eastAsia="Calibri"/>
          <w:sz w:val="26"/>
          <w:szCs w:val="26"/>
          <w:lang w:eastAsia="en-US"/>
        </w:rPr>
        <w:t>, тезисам пр</w:t>
      </w:r>
      <w:r w:rsidRPr="00BF041E">
        <w:rPr>
          <w:rFonts w:eastAsia="Calibri"/>
          <w:sz w:val="26"/>
          <w:szCs w:val="26"/>
          <w:lang w:eastAsia="en-US"/>
        </w:rPr>
        <w:t>и</w:t>
      </w:r>
      <w:r w:rsidRPr="00BF041E">
        <w:rPr>
          <w:rFonts w:eastAsia="Calibri"/>
          <w:sz w:val="26"/>
          <w:szCs w:val="26"/>
          <w:lang w:eastAsia="en-US"/>
        </w:rPr>
        <w:t xml:space="preserve">суща значительно более высокая степень концентрации материала.  </w:t>
      </w:r>
      <w:r w:rsidRPr="00BF041E">
        <w:rPr>
          <w:rFonts w:eastAsia="Calibri"/>
          <w:i/>
          <w:sz w:val="26"/>
          <w:szCs w:val="26"/>
          <w:lang w:eastAsia="en-US"/>
        </w:rPr>
        <w:t>Во-вторых</w:t>
      </w:r>
      <w:r w:rsidRPr="00BF041E">
        <w:rPr>
          <w:rFonts w:eastAsia="Calibri"/>
          <w:sz w:val="26"/>
          <w:szCs w:val="26"/>
          <w:lang w:eastAsia="en-US"/>
        </w:rPr>
        <w:t>, в тез</w:t>
      </w:r>
      <w:r w:rsidRPr="00BF041E">
        <w:rPr>
          <w:rFonts w:eastAsia="Calibri"/>
          <w:sz w:val="26"/>
          <w:szCs w:val="26"/>
          <w:lang w:eastAsia="en-US"/>
        </w:rPr>
        <w:t>и</w:t>
      </w:r>
      <w:r w:rsidRPr="00BF041E">
        <w:rPr>
          <w:rFonts w:eastAsia="Calibri"/>
          <w:sz w:val="26"/>
          <w:szCs w:val="26"/>
          <w:lang w:eastAsia="en-US"/>
        </w:rPr>
        <w:t xml:space="preserve">сах отмечается преобладание выводов над общими рассуждениями. </w:t>
      </w:r>
      <w:r w:rsidRPr="00BF041E">
        <w:rPr>
          <w:rFonts w:eastAsia="Calibri"/>
          <w:i/>
          <w:sz w:val="26"/>
          <w:szCs w:val="26"/>
          <w:lang w:eastAsia="en-US"/>
        </w:rPr>
        <w:t>В-третьих</w:t>
      </w:r>
      <w:r w:rsidRPr="00BF041E">
        <w:rPr>
          <w:rFonts w:eastAsia="Calibri"/>
          <w:sz w:val="26"/>
          <w:szCs w:val="26"/>
          <w:lang w:eastAsia="en-US"/>
        </w:rPr>
        <w:t>, чаще всего тезисы записываются близко к оригинальному тексту, т.е. без использования пр</w:t>
      </w:r>
      <w:r w:rsidRPr="00BF041E">
        <w:rPr>
          <w:rFonts w:eastAsia="Calibri"/>
          <w:sz w:val="26"/>
          <w:szCs w:val="26"/>
          <w:lang w:eastAsia="en-US"/>
        </w:rPr>
        <w:t>я</w:t>
      </w:r>
      <w:r w:rsidRPr="00BF041E">
        <w:rPr>
          <w:rFonts w:eastAsia="Calibri"/>
          <w:sz w:val="26"/>
          <w:szCs w:val="26"/>
          <w:lang w:eastAsia="en-US"/>
        </w:rPr>
        <w:t>мого цитирования.</w:t>
      </w:r>
    </w:p>
    <w:p w:rsidR="00BF041E" w:rsidRPr="00BF041E" w:rsidRDefault="00BF041E" w:rsidP="00BF041E">
      <w:pPr>
        <w:jc w:val="both"/>
        <w:rPr>
          <w:rFonts w:eastAsia="Calibri"/>
          <w:sz w:val="26"/>
          <w:szCs w:val="26"/>
          <w:lang w:eastAsia="en-US"/>
        </w:rPr>
      </w:pPr>
      <w:r w:rsidRPr="00BF041E">
        <w:rPr>
          <w:rFonts w:eastAsia="Calibri"/>
          <w:sz w:val="26"/>
          <w:szCs w:val="26"/>
          <w:u w:val="single"/>
          <w:lang w:eastAsia="en-US"/>
        </w:rPr>
        <w:t>Аннотация</w:t>
      </w:r>
      <w:r w:rsidRPr="00BF041E">
        <w:rPr>
          <w:rFonts w:eastAsia="Calibri"/>
          <w:sz w:val="26"/>
          <w:szCs w:val="26"/>
          <w:lang w:eastAsia="en-US"/>
        </w:rPr>
        <w:t xml:space="preserve"> – краткое изложение основного содержания исходного источника информ</w:t>
      </w:r>
      <w:r w:rsidRPr="00BF041E">
        <w:rPr>
          <w:rFonts w:eastAsia="Calibri"/>
          <w:sz w:val="26"/>
          <w:szCs w:val="26"/>
          <w:lang w:eastAsia="en-US"/>
        </w:rPr>
        <w:t>а</w:t>
      </w:r>
      <w:r w:rsidRPr="00BF041E">
        <w:rPr>
          <w:rFonts w:eastAsia="Calibri"/>
          <w:sz w:val="26"/>
          <w:szCs w:val="26"/>
          <w:lang w:eastAsia="en-US"/>
        </w:rPr>
        <w:t>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w:t>
      </w:r>
      <w:r w:rsidRPr="00BF041E">
        <w:rPr>
          <w:rFonts w:eastAsia="Calibri"/>
          <w:sz w:val="26"/>
          <w:szCs w:val="26"/>
          <w:lang w:eastAsia="en-US"/>
        </w:rPr>
        <w:t>а</w:t>
      </w:r>
      <w:r w:rsidRPr="00BF041E">
        <w:rPr>
          <w:rFonts w:eastAsia="Calibri"/>
          <w:sz w:val="26"/>
          <w:szCs w:val="26"/>
          <w:lang w:eastAsia="en-US"/>
        </w:rPr>
        <w:t>ции исполнителю письменной работы окончательно неясна, но в то же время о нем н</w:t>
      </w:r>
      <w:r w:rsidRPr="00BF041E">
        <w:rPr>
          <w:rFonts w:eastAsia="Calibri"/>
          <w:sz w:val="26"/>
          <w:szCs w:val="26"/>
          <w:lang w:eastAsia="en-US"/>
        </w:rPr>
        <w:t>е</w:t>
      </w:r>
      <w:r w:rsidRPr="00BF041E">
        <w:rPr>
          <w:rFonts w:eastAsia="Calibri"/>
          <w:sz w:val="26"/>
          <w:szCs w:val="26"/>
          <w:lang w:eastAsia="en-US"/>
        </w:rPr>
        <w:t>обходимо оставить краткую запись с обобщающей характеристикой. Для указанной ц</w:t>
      </w:r>
      <w:r w:rsidRPr="00BF041E">
        <w:rPr>
          <w:rFonts w:eastAsia="Calibri"/>
          <w:sz w:val="26"/>
          <w:szCs w:val="26"/>
          <w:lang w:eastAsia="en-US"/>
        </w:rPr>
        <w:t>е</w:t>
      </w:r>
      <w:r w:rsidRPr="00BF041E">
        <w:rPr>
          <w:rFonts w:eastAsia="Calibri"/>
          <w:sz w:val="26"/>
          <w:szCs w:val="26"/>
          <w:lang w:eastAsia="en-US"/>
        </w:rPr>
        <w:t>ли и используется аннотация.</w:t>
      </w:r>
    </w:p>
    <w:p w:rsidR="00BF041E" w:rsidRPr="00BF041E" w:rsidRDefault="00BF041E" w:rsidP="00BF041E">
      <w:pPr>
        <w:jc w:val="both"/>
        <w:rPr>
          <w:rFonts w:eastAsia="Calibri"/>
          <w:sz w:val="26"/>
          <w:szCs w:val="26"/>
          <w:lang w:eastAsia="en-US"/>
        </w:rPr>
      </w:pPr>
      <w:r w:rsidRPr="00BF041E">
        <w:rPr>
          <w:rFonts w:eastAsia="Calibri"/>
          <w:sz w:val="26"/>
          <w:szCs w:val="26"/>
          <w:u w:val="single"/>
          <w:lang w:eastAsia="en-US"/>
        </w:rPr>
        <w:t xml:space="preserve">Резюме </w:t>
      </w:r>
      <w:r w:rsidRPr="00BF041E">
        <w:rPr>
          <w:rFonts w:eastAsia="Calibri"/>
          <w:sz w:val="26"/>
          <w:szCs w:val="26"/>
          <w:lang w:eastAsia="en-US"/>
        </w:rPr>
        <w:t>– краткая оценка изученного содержания исходного источника информации, п</w:t>
      </w:r>
      <w:r w:rsidRPr="00BF041E">
        <w:rPr>
          <w:rFonts w:eastAsia="Calibri"/>
          <w:sz w:val="26"/>
          <w:szCs w:val="26"/>
          <w:lang w:eastAsia="en-US"/>
        </w:rPr>
        <w:t>о</w:t>
      </w:r>
      <w:r w:rsidRPr="00BF041E">
        <w:rPr>
          <w:rFonts w:eastAsia="Calibri"/>
          <w:sz w:val="26"/>
          <w:szCs w:val="26"/>
          <w:lang w:eastAsia="en-US"/>
        </w:rPr>
        <w:t>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w:t>
      </w:r>
      <w:r w:rsidRPr="00BF041E">
        <w:rPr>
          <w:rFonts w:eastAsia="Calibri"/>
          <w:sz w:val="26"/>
          <w:szCs w:val="26"/>
          <w:lang w:eastAsia="en-US"/>
        </w:rPr>
        <w:t>и</w:t>
      </w:r>
      <w:r w:rsidRPr="00BF041E">
        <w:rPr>
          <w:rFonts w:eastAsia="Calibri"/>
          <w:sz w:val="26"/>
          <w:szCs w:val="26"/>
          <w:lang w:eastAsia="en-US"/>
        </w:rPr>
        <w:t>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w:t>
      </w:r>
      <w:r w:rsidRPr="00BF041E">
        <w:rPr>
          <w:rFonts w:eastAsia="Calibri"/>
          <w:sz w:val="26"/>
          <w:szCs w:val="26"/>
          <w:lang w:eastAsia="en-US"/>
        </w:rPr>
        <w:t>е</w:t>
      </w:r>
      <w:r w:rsidRPr="00BF041E">
        <w:rPr>
          <w:rFonts w:eastAsia="Calibri"/>
          <w:sz w:val="26"/>
          <w:szCs w:val="26"/>
          <w:lang w:eastAsia="en-US"/>
        </w:rPr>
        <w:t>зюме излагается своими словами – выдержки из оригинального текста в нем практич</w:t>
      </w:r>
      <w:r w:rsidRPr="00BF041E">
        <w:rPr>
          <w:rFonts w:eastAsia="Calibri"/>
          <w:sz w:val="26"/>
          <w:szCs w:val="26"/>
          <w:lang w:eastAsia="en-US"/>
        </w:rPr>
        <w:t>е</w:t>
      </w:r>
      <w:r w:rsidRPr="00BF041E">
        <w:rPr>
          <w:rFonts w:eastAsia="Calibri"/>
          <w:sz w:val="26"/>
          <w:szCs w:val="26"/>
          <w:lang w:eastAsia="en-US"/>
        </w:rPr>
        <w:t>ски не встречаются.</w:t>
      </w:r>
    </w:p>
    <w:p w:rsidR="00BF041E" w:rsidRPr="00BF041E" w:rsidRDefault="00BF041E" w:rsidP="00BF041E">
      <w:pPr>
        <w:jc w:val="both"/>
        <w:rPr>
          <w:rFonts w:eastAsia="Calibri"/>
          <w:sz w:val="26"/>
          <w:szCs w:val="26"/>
          <w:lang w:eastAsia="en-US"/>
        </w:rPr>
      </w:pPr>
      <w:r w:rsidRPr="00BF041E">
        <w:rPr>
          <w:rFonts w:eastAsia="Calibri"/>
          <w:sz w:val="26"/>
          <w:szCs w:val="26"/>
          <w:u w:val="single"/>
          <w:lang w:eastAsia="en-US"/>
        </w:rPr>
        <w:t>Конспект</w:t>
      </w:r>
      <w:r w:rsidRPr="00BF041E">
        <w:rPr>
          <w:rFonts w:eastAsia="Calibri"/>
          <w:sz w:val="26"/>
          <w:szCs w:val="26"/>
          <w:lang w:eastAsia="en-US"/>
        </w:rPr>
        <w:t xml:space="preserve"> – сложная запись содержания исходного текста, включающая в себя заимств</w:t>
      </w:r>
      <w:r w:rsidRPr="00BF041E">
        <w:rPr>
          <w:rFonts w:eastAsia="Calibri"/>
          <w:sz w:val="26"/>
          <w:szCs w:val="26"/>
          <w:lang w:eastAsia="en-US"/>
        </w:rPr>
        <w:t>о</w:t>
      </w:r>
      <w:r w:rsidRPr="00BF041E">
        <w:rPr>
          <w:rFonts w:eastAsia="Calibri"/>
          <w:sz w:val="26"/>
          <w:szCs w:val="26"/>
          <w:lang w:eastAsia="en-US"/>
        </w:rPr>
        <w:t>вания (цитаты) наиболее примечательных мест в сочетании с планом источника, а также сжатый анализ записанного материала и выводы по нему.</w:t>
      </w:r>
      <w:bookmarkStart w:id="1" w:name="_Toc354667571"/>
      <w:bookmarkStart w:id="2" w:name="_Toc341102554"/>
      <w:bookmarkStart w:id="3" w:name="_Toc341106312"/>
    </w:p>
    <w:p w:rsidR="00BF041E" w:rsidRPr="00BF041E" w:rsidRDefault="00BF041E" w:rsidP="00BF041E">
      <w:pPr>
        <w:jc w:val="both"/>
        <w:rPr>
          <w:rFonts w:eastAsia="Calibri"/>
          <w:b/>
          <w:sz w:val="26"/>
          <w:szCs w:val="26"/>
        </w:rPr>
      </w:pPr>
    </w:p>
    <w:p w:rsidR="00BF041E" w:rsidRPr="00BF041E" w:rsidRDefault="00BF041E" w:rsidP="00BF041E">
      <w:pPr>
        <w:jc w:val="both"/>
        <w:rPr>
          <w:rFonts w:eastAsia="Calibri"/>
          <w:b/>
          <w:sz w:val="26"/>
          <w:szCs w:val="26"/>
        </w:rPr>
      </w:pPr>
    </w:p>
    <w:p w:rsidR="00BF041E" w:rsidRPr="00BF041E" w:rsidRDefault="00BF041E" w:rsidP="00BF041E">
      <w:pPr>
        <w:jc w:val="both"/>
        <w:rPr>
          <w:rFonts w:eastAsia="Calibri"/>
          <w:color w:val="000000"/>
          <w:sz w:val="26"/>
          <w:szCs w:val="26"/>
          <w:lang w:eastAsia="en-US"/>
        </w:rPr>
      </w:pPr>
      <w:r w:rsidRPr="00BF041E">
        <w:rPr>
          <w:rFonts w:eastAsia="Calibri"/>
          <w:b/>
          <w:sz w:val="26"/>
          <w:szCs w:val="26"/>
        </w:rPr>
        <w:t>Методические  </w:t>
      </w:r>
      <w:bookmarkStart w:id="4" w:name="YANDEX_186"/>
      <w:bookmarkEnd w:id="4"/>
      <w:r w:rsidRPr="00BF041E">
        <w:rPr>
          <w:rFonts w:eastAsia="Calibri"/>
          <w:b/>
          <w:sz w:val="26"/>
          <w:szCs w:val="26"/>
        </w:rPr>
        <w:t> рекомендации по составлению</w:t>
      </w:r>
      <w:bookmarkEnd w:id="1"/>
      <w:r w:rsidRPr="00BF041E">
        <w:rPr>
          <w:rFonts w:eastAsia="Calibri"/>
          <w:b/>
          <w:bCs/>
          <w:iCs/>
          <w:color w:val="000000"/>
          <w:sz w:val="26"/>
          <w:szCs w:val="26"/>
          <w:lang w:eastAsia="en-US"/>
        </w:rPr>
        <w:t xml:space="preserve"> конспекта:</w:t>
      </w:r>
    </w:p>
    <w:p w:rsidR="00BF041E" w:rsidRPr="00BF041E" w:rsidRDefault="00BF041E" w:rsidP="00BF041E">
      <w:pPr>
        <w:numPr>
          <w:ilvl w:val="0"/>
          <w:numId w:val="27"/>
        </w:numPr>
        <w:tabs>
          <w:tab w:val="num" w:pos="720"/>
          <w:tab w:val="left" w:pos="993"/>
        </w:tabs>
        <w:ind w:left="0" w:firstLine="0"/>
        <w:jc w:val="both"/>
        <w:rPr>
          <w:rFonts w:eastAsia="Calibri"/>
          <w:color w:val="000000"/>
          <w:sz w:val="26"/>
          <w:szCs w:val="26"/>
          <w:lang w:eastAsia="en-US"/>
        </w:rPr>
      </w:pPr>
      <w:r w:rsidRPr="00BF041E">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BF041E" w:rsidRPr="00BF041E" w:rsidRDefault="00BF041E" w:rsidP="00BF041E">
      <w:pPr>
        <w:numPr>
          <w:ilvl w:val="0"/>
          <w:numId w:val="27"/>
        </w:numPr>
        <w:tabs>
          <w:tab w:val="num" w:pos="720"/>
          <w:tab w:val="left" w:pos="993"/>
        </w:tabs>
        <w:ind w:left="0" w:firstLine="0"/>
        <w:jc w:val="both"/>
        <w:rPr>
          <w:rFonts w:eastAsia="Calibri"/>
          <w:color w:val="000000"/>
          <w:sz w:val="26"/>
          <w:szCs w:val="26"/>
          <w:lang w:eastAsia="en-US"/>
        </w:rPr>
      </w:pPr>
      <w:r w:rsidRPr="00BF041E">
        <w:rPr>
          <w:rFonts w:eastAsia="Calibri"/>
          <w:color w:val="000000"/>
          <w:sz w:val="26"/>
          <w:szCs w:val="26"/>
          <w:lang w:eastAsia="en-US"/>
        </w:rPr>
        <w:t>Выделите главное, составьте план;</w:t>
      </w:r>
    </w:p>
    <w:p w:rsidR="00BF041E" w:rsidRPr="00BF041E" w:rsidRDefault="00BF041E" w:rsidP="00BF041E">
      <w:pPr>
        <w:numPr>
          <w:ilvl w:val="0"/>
          <w:numId w:val="27"/>
        </w:numPr>
        <w:tabs>
          <w:tab w:val="num" w:pos="720"/>
          <w:tab w:val="left" w:pos="993"/>
        </w:tabs>
        <w:ind w:left="0" w:firstLine="0"/>
        <w:jc w:val="both"/>
        <w:rPr>
          <w:rFonts w:eastAsia="Calibri"/>
          <w:color w:val="000000"/>
          <w:sz w:val="26"/>
          <w:szCs w:val="26"/>
          <w:lang w:eastAsia="en-US"/>
        </w:rPr>
      </w:pPr>
      <w:r w:rsidRPr="00BF041E">
        <w:rPr>
          <w:rFonts w:eastAsia="Calibri"/>
          <w:color w:val="000000"/>
          <w:sz w:val="26"/>
          <w:szCs w:val="26"/>
          <w:lang w:eastAsia="en-US"/>
        </w:rPr>
        <w:t>Кратко сформулируйте основные положения текста, отметьте аргументацию автора;</w:t>
      </w:r>
    </w:p>
    <w:p w:rsidR="00BF041E" w:rsidRPr="00BF041E" w:rsidRDefault="00BF041E" w:rsidP="00BF041E">
      <w:pPr>
        <w:numPr>
          <w:ilvl w:val="0"/>
          <w:numId w:val="27"/>
        </w:numPr>
        <w:tabs>
          <w:tab w:val="num" w:pos="720"/>
          <w:tab w:val="left" w:pos="993"/>
        </w:tabs>
        <w:ind w:left="0" w:firstLine="0"/>
        <w:jc w:val="both"/>
        <w:rPr>
          <w:rFonts w:eastAsia="Calibri"/>
          <w:color w:val="000000"/>
          <w:sz w:val="26"/>
          <w:szCs w:val="26"/>
          <w:lang w:eastAsia="en-US"/>
        </w:rPr>
      </w:pPr>
      <w:r w:rsidRPr="00BF041E">
        <w:rPr>
          <w:rFonts w:eastAsia="Calibri"/>
          <w:color w:val="000000"/>
          <w:sz w:val="26"/>
          <w:szCs w:val="26"/>
          <w:lang w:eastAsia="en-US"/>
        </w:rPr>
        <w:t>Законспектируйте материал, четко следуя пунктам плана. При конспектировании ст</w:t>
      </w:r>
      <w:r w:rsidRPr="00BF041E">
        <w:rPr>
          <w:rFonts w:eastAsia="Calibri"/>
          <w:color w:val="000000"/>
          <w:sz w:val="26"/>
          <w:szCs w:val="26"/>
          <w:lang w:eastAsia="en-US"/>
        </w:rPr>
        <w:t>а</w:t>
      </w:r>
      <w:r w:rsidRPr="00BF041E">
        <w:rPr>
          <w:rFonts w:eastAsia="Calibri"/>
          <w:color w:val="000000"/>
          <w:sz w:val="26"/>
          <w:szCs w:val="26"/>
          <w:lang w:eastAsia="en-US"/>
        </w:rPr>
        <w:t>райтесь выразить мысль своими словами. Записи следует вести четко, ясно.</w:t>
      </w:r>
    </w:p>
    <w:p w:rsidR="00BF041E" w:rsidRPr="00BF041E" w:rsidRDefault="00BF041E" w:rsidP="00BF041E">
      <w:pPr>
        <w:numPr>
          <w:ilvl w:val="0"/>
          <w:numId w:val="27"/>
        </w:numPr>
        <w:tabs>
          <w:tab w:val="num" w:pos="720"/>
          <w:tab w:val="left" w:pos="993"/>
        </w:tabs>
        <w:ind w:left="0" w:firstLine="0"/>
        <w:jc w:val="both"/>
        <w:rPr>
          <w:rFonts w:eastAsia="Calibri"/>
          <w:color w:val="000000"/>
          <w:sz w:val="26"/>
          <w:szCs w:val="26"/>
          <w:lang w:eastAsia="en-US"/>
        </w:rPr>
      </w:pPr>
      <w:r w:rsidRPr="00BF041E">
        <w:rPr>
          <w:rFonts w:eastAsia="Calibri"/>
          <w:color w:val="000000"/>
          <w:sz w:val="26"/>
          <w:szCs w:val="26"/>
          <w:lang w:eastAsia="en-US"/>
        </w:rPr>
        <w:t>Грамотно записывайте цитаты. Цитируя, учитывайте лаконичность, значимость мы</w:t>
      </w:r>
      <w:r w:rsidRPr="00BF041E">
        <w:rPr>
          <w:rFonts w:eastAsia="Calibri"/>
          <w:color w:val="000000"/>
          <w:sz w:val="26"/>
          <w:szCs w:val="26"/>
          <w:lang w:eastAsia="en-US"/>
        </w:rPr>
        <w:t>с</w:t>
      </w:r>
      <w:r w:rsidRPr="00BF041E">
        <w:rPr>
          <w:rFonts w:eastAsia="Calibri"/>
          <w:color w:val="000000"/>
          <w:sz w:val="26"/>
          <w:szCs w:val="26"/>
          <w:lang w:eastAsia="en-US"/>
        </w:rPr>
        <w:t>ли.</w:t>
      </w:r>
    </w:p>
    <w:p w:rsidR="00BF041E" w:rsidRPr="00BF041E" w:rsidRDefault="00BF041E" w:rsidP="00BF041E">
      <w:pPr>
        <w:tabs>
          <w:tab w:val="left" w:pos="993"/>
        </w:tabs>
        <w:jc w:val="both"/>
        <w:rPr>
          <w:rFonts w:eastAsia="Calibri"/>
          <w:color w:val="000000"/>
          <w:sz w:val="26"/>
          <w:szCs w:val="26"/>
          <w:lang w:eastAsia="en-US"/>
        </w:rPr>
      </w:pPr>
      <w:r w:rsidRPr="00BF041E">
        <w:rPr>
          <w:rFonts w:eastAsia="Calibri"/>
          <w:color w:val="000000"/>
          <w:sz w:val="26"/>
          <w:szCs w:val="26"/>
          <w:lang w:eastAsia="en-US"/>
        </w:rPr>
        <w:t>В тексте конспекта желательно приводить не только тезисные положения, но и их док</w:t>
      </w:r>
      <w:r w:rsidRPr="00BF041E">
        <w:rPr>
          <w:rFonts w:eastAsia="Calibri"/>
          <w:color w:val="000000"/>
          <w:sz w:val="26"/>
          <w:szCs w:val="26"/>
          <w:lang w:eastAsia="en-US"/>
        </w:rPr>
        <w:t>а</w:t>
      </w:r>
      <w:r w:rsidRPr="00BF041E">
        <w:rPr>
          <w:rFonts w:eastAsia="Calibri"/>
          <w:color w:val="000000"/>
          <w:sz w:val="26"/>
          <w:szCs w:val="26"/>
          <w:lang w:eastAsia="en-US"/>
        </w:rPr>
        <w:t>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w:t>
      </w:r>
      <w:r w:rsidRPr="00BF041E">
        <w:rPr>
          <w:rFonts w:eastAsia="Calibri"/>
          <w:color w:val="000000"/>
          <w:sz w:val="26"/>
          <w:szCs w:val="26"/>
          <w:lang w:eastAsia="en-US"/>
        </w:rPr>
        <w:t>и</w:t>
      </w:r>
      <w:r w:rsidRPr="00BF041E">
        <w:rPr>
          <w:rFonts w:eastAsia="Calibri"/>
          <w:color w:val="000000"/>
          <w:sz w:val="26"/>
          <w:szCs w:val="26"/>
          <w:lang w:eastAsia="en-US"/>
        </w:rPr>
        <w:t>тельности написанного. Число дополнительных элементов конспекта должно быть л</w:t>
      </w:r>
      <w:r w:rsidRPr="00BF041E">
        <w:rPr>
          <w:rFonts w:eastAsia="Calibri"/>
          <w:color w:val="000000"/>
          <w:sz w:val="26"/>
          <w:szCs w:val="26"/>
          <w:lang w:eastAsia="en-US"/>
        </w:rPr>
        <w:t>о</w:t>
      </w:r>
      <w:r w:rsidRPr="00BF041E">
        <w:rPr>
          <w:rFonts w:eastAsia="Calibri"/>
          <w:color w:val="000000"/>
          <w:sz w:val="26"/>
          <w:szCs w:val="26"/>
          <w:lang w:eastAsia="en-US"/>
        </w:rPr>
        <w:t>гически обоснованным, записи должны распределяться в определенной последовател</w:t>
      </w:r>
      <w:r w:rsidRPr="00BF041E">
        <w:rPr>
          <w:rFonts w:eastAsia="Calibri"/>
          <w:color w:val="000000"/>
          <w:sz w:val="26"/>
          <w:szCs w:val="26"/>
          <w:lang w:eastAsia="en-US"/>
        </w:rPr>
        <w:t>ь</w:t>
      </w:r>
      <w:r w:rsidRPr="00BF041E">
        <w:rPr>
          <w:rFonts w:eastAsia="Calibri"/>
          <w:color w:val="000000"/>
          <w:sz w:val="26"/>
          <w:szCs w:val="26"/>
          <w:lang w:eastAsia="en-US"/>
        </w:rPr>
        <w:t>ности, отвечающей логической структуре произведения. Для уточнения и дополнения необходимо оставлять поля.</w:t>
      </w:r>
      <w:bookmarkStart w:id="5" w:name="_Toc354667572"/>
      <w:bookmarkStart w:id="6" w:name="_Toc341102555"/>
      <w:bookmarkStart w:id="7" w:name="_Toc341106313"/>
    </w:p>
    <w:p w:rsidR="00BF041E" w:rsidRPr="00BF041E" w:rsidRDefault="00BF041E" w:rsidP="00BF041E">
      <w:pPr>
        <w:keepNext/>
        <w:keepLines/>
        <w:jc w:val="both"/>
        <w:outlineLvl w:val="2"/>
        <w:rPr>
          <w:b/>
          <w:bCs/>
          <w:sz w:val="26"/>
          <w:szCs w:val="26"/>
          <w:lang w:eastAsia="en-US"/>
        </w:rPr>
      </w:pPr>
      <w:r w:rsidRPr="00BF041E">
        <w:rPr>
          <w:b/>
          <w:bCs/>
          <w:sz w:val="26"/>
          <w:szCs w:val="26"/>
          <w:lang w:eastAsia="en-US"/>
        </w:rPr>
        <w:t>Методические рекомендации по подготовке доклада</w:t>
      </w:r>
      <w:bookmarkEnd w:id="5"/>
    </w:p>
    <w:p w:rsidR="00BF041E" w:rsidRPr="00BF041E" w:rsidRDefault="00BF041E" w:rsidP="00BF041E">
      <w:pPr>
        <w:autoSpaceDE w:val="0"/>
        <w:autoSpaceDN w:val="0"/>
        <w:adjustRightInd w:val="0"/>
        <w:jc w:val="both"/>
        <w:rPr>
          <w:rFonts w:eastAsia="Calibri"/>
          <w:sz w:val="26"/>
          <w:szCs w:val="26"/>
          <w:lang w:eastAsia="en-US"/>
        </w:rPr>
      </w:pPr>
      <w:r w:rsidRPr="00BF041E">
        <w:rPr>
          <w:rFonts w:eastAsia="Calibri"/>
          <w:b/>
          <w:bCs/>
          <w:sz w:val="26"/>
          <w:szCs w:val="26"/>
          <w:lang w:eastAsia="en-US"/>
        </w:rPr>
        <w:t xml:space="preserve">Доклад </w:t>
      </w:r>
      <w:r w:rsidRPr="00BF041E">
        <w:rPr>
          <w:rFonts w:eastAsia="Calibri"/>
          <w:sz w:val="26"/>
          <w:szCs w:val="26"/>
          <w:lang w:eastAsia="en-US"/>
        </w:rPr>
        <w:t>– публичное сообщение, представляющее собой развёрнутое изложение опред</w:t>
      </w:r>
      <w:r w:rsidRPr="00BF041E">
        <w:rPr>
          <w:rFonts w:eastAsia="Calibri"/>
          <w:sz w:val="26"/>
          <w:szCs w:val="26"/>
          <w:lang w:eastAsia="en-US"/>
        </w:rPr>
        <w:t>е</w:t>
      </w:r>
      <w:r w:rsidRPr="00BF041E">
        <w:rPr>
          <w:rFonts w:eastAsia="Calibri"/>
          <w:sz w:val="26"/>
          <w:szCs w:val="26"/>
          <w:lang w:eastAsia="en-US"/>
        </w:rPr>
        <w:t>лённой темы.</w:t>
      </w:r>
    </w:p>
    <w:p w:rsidR="00BF041E" w:rsidRPr="00BF041E" w:rsidRDefault="00BF041E" w:rsidP="00BF041E">
      <w:pPr>
        <w:autoSpaceDE w:val="0"/>
        <w:autoSpaceDN w:val="0"/>
        <w:adjustRightInd w:val="0"/>
        <w:jc w:val="both"/>
        <w:rPr>
          <w:rFonts w:eastAsia="Calibri"/>
          <w:b/>
          <w:bCs/>
          <w:sz w:val="26"/>
          <w:szCs w:val="26"/>
          <w:lang w:eastAsia="en-US"/>
        </w:rPr>
      </w:pPr>
      <w:r w:rsidRPr="00BF041E">
        <w:rPr>
          <w:rFonts w:eastAsia="Calibri"/>
          <w:b/>
          <w:bCs/>
          <w:sz w:val="26"/>
          <w:szCs w:val="26"/>
          <w:lang w:eastAsia="en-US"/>
        </w:rPr>
        <w:t>Этапы подготовки доклада:</w:t>
      </w:r>
    </w:p>
    <w:p w:rsidR="00BF041E" w:rsidRPr="00BF041E" w:rsidRDefault="00BF041E" w:rsidP="00BF041E">
      <w:pPr>
        <w:autoSpaceDE w:val="0"/>
        <w:autoSpaceDN w:val="0"/>
        <w:adjustRightInd w:val="0"/>
        <w:jc w:val="both"/>
        <w:rPr>
          <w:rFonts w:eastAsia="Calibri"/>
          <w:sz w:val="26"/>
          <w:szCs w:val="26"/>
          <w:lang w:eastAsia="en-US"/>
        </w:rPr>
      </w:pPr>
      <w:r w:rsidRPr="00BF041E">
        <w:rPr>
          <w:rFonts w:eastAsia="Calibri"/>
          <w:sz w:val="26"/>
          <w:szCs w:val="26"/>
          <w:lang w:eastAsia="en-US"/>
        </w:rPr>
        <w:lastRenderedPageBreak/>
        <w:t>1. Определение цели доклада.</w:t>
      </w:r>
    </w:p>
    <w:p w:rsidR="00BF041E" w:rsidRPr="00BF041E" w:rsidRDefault="00BF041E" w:rsidP="00BF041E">
      <w:pPr>
        <w:autoSpaceDE w:val="0"/>
        <w:autoSpaceDN w:val="0"/>
        <w:adjustRightInd w:val="0"/>
        <w:jc w:val="both"/>
        <w:rPr>
          <w:rFonts w:eastAsia="Calibri"/>
          <w:sz w:val="26"/>
          <w:szCs w:val="26"/>
          <w:lang w:eastAsia="en-US"/>
        </w:rPr>
      </w:pPr>
      <w:r w:rsidRPr="00BF041E">
        <w:rPr>
          <w:rFonts w:eastAsia="Calibri"/>
          <w:sz w:val="26"/>
          <w:szCs w:val="26"/>
          <w:lang w:eastAsia="en-US"/>
        </w:rPr>
        <w:t>2. Подбор необходимого материала, определяющего содержание доклада.</w:t>
      </w:r>
    </w:p>
    <w:p w:rsidR="00BF041E" w:rsidRPr="00BF041E" w:rsidRDefault="00BF041E" w:rsidP="00BF041E">
      <w:pPr>
        <w:autoSpaceDE w:val="0"/>
        <w:autoSpaceDN w:val="0"/>
        <w:adjustRightInd w:val="0"/>
        <w:jc w:val="both"/>
        <w:rPr>
          <w:rFonts w:eastAsia="Calibri"/>
          <w:sz w:val="26"/>
          <w:szCs w:val="26"/>
          <w:lang w:eastAsia="en-US"/>
        </w:rPr>
      </w:pPr>
      <w:r w:rsidRPr="00BF041E">
        <w:rPr>
          <w:rFonts w:eastAsia="Calibri"/>
          <w:sz w:val="26"/>
          <w:szCs w:val="26"/>
          <w:lang w:eastAsia="en-US"/>
        </w:rPr>
        <w:t>3. Составление плана доклада, распределение собранного материала в необходимой л</w:t>
      </w:r>
      <w:r w:rsidRPr="00BF041E">
        <w:rPr>
          <w:rFonts w:eastAsia="Calibri"/>
          <w:sz w:val="26"/>
          <w:szCs w:val="26"/>
          <w:lang w:eastAsia="en-US"/>
        </w:rPr>
        <w:t>о</w:t>
      </w:r>
      <w:r w:rsidRPr="00BF041E">
        <w:rPr>
          <w:rFonts w:eastAsia="Calibri"/>
          <w:sz w:val="26"/>
          <w:szCs w:val="26"/>
          <w:lang w:eastAsia="en-US"/>
        </w:rPr>
        <w:t>гической последовательности.</w:t>
      </w:r>
    </w:p>
    <w:p w:rsidR="00BF041E" w:rsidRPr="00BF041E" w:rsidRDefault="00BF041E" w:rsidP="00BF041E">
      <w:pPr>
        <w:autoSpaceDE w:val="0"/>
        <w:autoSpaceDN w:val="0"/>
        <w:adjustRightInd w:val="0"/>
        <w:jc w:val="both"/>
        <w:rPr>
          <w:rFonts w:eastAsia="Calibri"/>
          <w:sz w:val="26"/>
          <w:szCs w:val="26"/>
          <w:lang w:eastAsia="en-US"/>
        </w:rPr>
      </w:pPr>
      <w:r w:rsidRPr="00BF041E">
        <w:rPr>
          <w:rFonts w:eastAsia="Calibri"/>
          <w:sz w:val="26"/>
          <w:szCs w:val="26"/>
          <w:lang w:eastAsia="en-US"/>
        </w:rPr>
        <w:t>4. Общее знакомство с литературой и выделение среди источников главного.</w:t>
      </w:r>
    </w:p>
    <w:p w:rsidR="00BF041E" w:rsidRPr="00BF041E" w:rsidRDefault="00BF041E" w:rsidP="00BF041E">
      <w:pPr>
        <w:autoSpaceDE w:val="0"/>
        <w:autoSpaceDN w:val="0"/>
        <w:adjustRightInd w:val="0"/>
        <w:jc w:val="both"/>
        <w:rPr>
          <w:rFonts w:eastAsia="Calibri"/>
          <w:sz w:val="26"/>
          <w:szCs w:val="26"/>
          <w:lang w:eastAsia="en-US"/>
        </w:rPr>
      </w:pPr>
      <w:r w:rsidRPr="00BF041E">
        <w:rPr>
          <w:rFonts w:eastAsia="Calibri"/>
          <w:sz w:val="26"/>
          <w:szCs w:val="26"/>
          <w:lang w:eastAsia="en-US"/>
        </w:rPr>
        <w:t>5. Уточнение плана, отбор материала к каждому пункту плана.</w:t>
      </w:r>
    </w:p>
    <w:p w:rsidR="00BF041E" w:rsidRPr="00BF041E" w:rsidRDefault="00BF041E" w:rsidP="00BF041E">
      <w:pPr>
        <w:autoSpaceDE w:val="0"/>
        <w:autoSpaceDN w:val="0"/>
        <w:adjustRightInd w:val="0"/>
        <w:jc w:val="both"/>
        <w:rPr>
          <w:rFonts w:eastAsia="Calibri"/>
          <w:sz w:val="26"/>
          <w:szCs w:val="26"/>
          <w:lang w:eastAsia="en-US"/>
        </w:rPr>
      </w:pPr>
      <w:r w:rsidRPr="00BF041E">
        <w:rPr>
          <w:rFonts w:eastAsia="Calibri"/>
          <w:sz w:val="26"/>
          <w:szCs w:val="26"/>
          <w:lang w:eastAsia="en-US"/>
        </w:rPr>
        <w:t>6. Композиционное оформление доклада.</w:t>
      </w:r>
    </w:p>
    <w:p w:rsidR="00BF041E" w:rsidRPr="00BF041E" w:rsidRDefault="00BF041E" w:rsidP="00BF041E">
      <w:pPr>
        <w:autoSpaceDE w:val="0"/>
        <w:autoSpaceDN w:val="0"/>
        <w:adjustRightInd w:val="0"/>
        <w:jc w:val="both"/>
        <w:rPr>
          <w:rFonts w:eastAsia="Calibri"/>
          <w:sz w:val="26"/>
          <w:szCs w:val="26"/>
          <w:lang w:eastAsia="en-US"/>
        </w:rPr>
      </w:pPr>
      <w:r w:rsidRPr="00BF041E">
        <w:rPr>
          <w:rFonts w:eastAsia="Calibri"/>
          <w:sz w:val="26"/>
          <w:szCs w:val="26"/>
          <w:lang w:eastAsia="en-US"/>
        </w:rPr>
        <w:t>7. Заучивание, запоминание текста доклада, подготовки тезисов выступления.</w:t>
      </w:r>
    </w:p>
    <w:p w:rsidR="00BF041E" w:rsidRPr="00BF041E" w:rsidRDefault="00BF041E" w:rsidP="00BF041E">
      <w:pPr>
        <w:autoSpaceDE w:val="0"/>
        <w:autoSpaceDN w:val="0"/>
        <w:adjustRightInd w:val="0"/>
        <w:jc w:val="both"/>
        <w:rPr>
          <w:rFonts w:eastAsia="Calibri"/>
          <w:sz w:val="26"/>
          <w:szCs w:val="26"/>
          <w:lang w:eastAsia="en-US"/>
        </w:rPr>
      </w:pPr>
      <w:r w:rsidRPr="00BF041E">
        <w:rPr>
          <w:rFonts w:eastAsia="Calibri"/>
          <w:sz w:val="26"/>
          <w:szCs w:val="26"/>
          <w:lang w:eastAsia="en-US"/>
        </w:rPr>
        <w:t>8. Выступление с докладом.</w:t>
      </w:r>
    </w:p>
    <w:p w:rsidR="00BF041E" w:rsidRPr="00BF041E" w:rsidRDefault="00BF041E" w:rsidP="00BF041E">
      <w:pPr>
        <w:autoSpaceDE w:val="0"/>
        <w:autoSpaceDN w:val="0"/>
        <w:adjustRightInd w:val="0"/>
        <w:jc w:val="both"/>
        <w:rPr>
          <w:rFonts w:eastAsia="Calibri"/>
          <w:sz w:val="26"/>
          <w:szCs w:val="26"/>
          <w:lang w:eastAsia="en-US"/>
        </w:rPr>
      </w:pPr>
      <w:r w:rsidRPr="00BF041E">
        <w:rPr>
          <w:rFonts w:eastAsia="Calibri"/>
          <w:sz w:val="26"/>
          <w:szCs w:val="26"/>
          <w:lang w:eastAsia="en-US"/>
        </w:rPr>
        <w:t>9. Обсуждение доклада.</w:t>
      </w:r>
    </w:p>
    <w:p w:rsidR="00BF041E" w:rsidRPr="00BF041E" w:rsidRDefault="00BF041E" w:rsidP="00BF041E">
      <w:pPr>
        <w:autoSpaceDE w:val="0"/>
        <w:autoSpaceDN w:val="0"/>
        <w:adjustRightInd w:val="0"/>
        <w:jc w:val="both"/>
        <w:rPr>
          <w:rFonts w:eastAsia="Calibri"/>
          <w:sz w:val="26"/>
          <w:szCs w:val="26"/>
          <w:lang w:eastAsia="en-US"/>
        </w:rPr>
      </w:pPr>
      <w:r w:rsidRPr="00BF041E">
        <w:rPr>
          <w:rFonts w:eastAsia="Calibri"/>
          <w:sz w:val="26"/>
          <w:szCs w:val="26"/>
          <w:lang w:eastAsia="en-US"/>
        </w:rPr>
        <w:t>10. Оценивание доклада</w:t>
      </w:r>
    </w:p>
    <w:p w:rsidR="00BF041E" w:rsidRPr="00BF041E" w:rsidRDefault="00BF041E" w:rsidP="00BF041E">
      <w:pPr>
        <w:autoSpaceDE w:val="0"/>
        <w:autoSpaceDN w:val="0"/>
        <w:adjustRightInd w:val="0"/>
        <w:jc w:val="both"/>
        <w:rPr>
          <w:rFonts w:eastAsia="Calibri"/>
          <w:sz w:val="26"/>
          <w:szCs w:val="26"/>
          <w:lang w:eastAsia="en-US"/>
        </w:rPr>
      </w:pPr>
      <w:r w:rsidRPr="00BF041E">
        <w:rPr>
          <w:rFonts w:eastAsia="Calibri"/>
          <w:b/>
          <w:bCs/>
          <w:sz w:val="26"/>
          <w:szCs w:val="26"/>
          <w:lang w:eastAsia="en-US"/>
        </w:rPr>
        <w:t xml:space="preserve">Композиционное оформление доклада </w:t>
      </w:r>
      <w:r w:rsidRPr="00BF041E">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w:t>
      </w:r>
      <w:r w:rsidRPr="00BF041E">
        <w:rPr>
          <w:rFonts w:eastAsia="Calibri"/>
          <w:sz w:val="26"/>
          <w:szCs w:val="26"/>
          <w:lang w:eastAsia="en-US"/>
        </w:rPr>
        <w:t>н</w:t>
      </w:r>
      <w:r w:rsidRPr="00BF041E">
        <w:rPr>
          <w:rFonts w:eastAsia="Calibri"/>
          <w:sz w:val="26"/>
          <w:szCs w:val="26"/>
          <w:lang w:eastAsia="en-US"/>
        </w:rPr>
        <w:t>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w:t>
      </w:r>
      <w:r w:rsidRPr="00BF041E">
        <w:rPr>
          <w:rFonts w:eastAsia="Calibri"/>
          <w:sz w:val="26"/>
          <w:szCs w:val="26"/>
          <w:lang w:eastAsia="en-US"/>
        </w:rPr>
        <w:t>п</w:t>
      </w:r>
      <w:r w:rsidRPr="00BF041E">
        <w:rPr>
          <w:rFonts w:eastAsia="Calibri"/>
          <w:sz w:val="26"/>
          <w:szCs w:val="26"/>
          <w:lang w:eastAsia="en-US"/>
        </w:rPr>
        <w:t>ления, изложение(опровержение), заключение.</w:t>
      </w:r>
    </w:p>
    <w:p w:rsidR="00BF041E" w:rsidRPr="00BF041E" w:rsidRDefault="00BF041E" w:rsidP="00BF041E">
      <w:pPr>
        <w:autoSpaceDE w:val="0"/>
        <w:autoSpaceDN w:val="0"/>
        <w:adjustRightInd w:val="0"/>
        <w:jc w:val="both"/>
        <w:rPr>
          <w:rFonts w:eastAsia="Calibri"/>
          <w:sz w:val="26"/>
          <w:szCs w:val="26"/>
          <w:lang w:eastAsia="en-US"/>
        </w:rPr>
      </w:pPr>
      <w:r w:rsidRPr="00BF041E">
        <w:rPr>
          <w:rFonts w:eastAsia="Calibri"/>
          <w:b/>
          <w:bCs/>
          <w:sz w:val="26"/>
          <w:szCs w:val="26"/>
          <w:lang w:eastAsia="en-US"/>
        </w:rPr>
        <w:t xml:space="preserve">Вступление </w:t>
      </w:r>
      <w:r w:rsidRPr="00BF041E">
        <w:rPr>
          <w:rFonts w:eastAsia="Calibri"/>
          <w:sz w:val="26"/>
          <w:szCs w:val="26"/>
          <w:lang w:eastAsia="en-US"/>
        </w:rPr>
        <w:t>помогает обеспечить успех выступления по любой тематике.</w:t>
      </w:r>
    </w:p>
    <w:p w:rsidR="00BF041E" w:rsidRPr="00BF041E" w:rsidRDefault="00BF041E" w:rsidP="00BF041E">
      <w:pPr>
        <w:autoSpaceDE w:val="0"/>
        <w:autoSpaceDN w:val="0"/>
        <w:adjustRightInd w:val="0"/>
        <w:jc w:val="both"/>
        <w:rPr>
          <w:rFonts w:eastAsia="Calibri"/>
          <w:sz w:val="26"/>
          <w:szCs w:val="26"/>
          <w:lang w:eastAsia="en-US"/>
        </w:rPr>
      </w:pPr>
      <w:r w:rsidRPr="00BF041E">
        <w:rPr>
          <w:rFonts w:eastAsia="Calibri"/>
          <w:sz w:val="26"/>
          <w:szCs w:val="26"/>
          <w:lang w:eastAsia="en-US"/>
        </w:rPr>
        <w:t>Вступление должно содержать:</w:t>
      </w:r>
    </w:p>
    <w:p w:rsidR="00BF041E" w:rsidRPr="00BF041E" w:rsidRDefault="00BF041E" w:rsidP="00BF041E">
      <w:pPr>
        <w:numPr>
          <w:ilvl w:val="0"/>
          <w:numId w:val="25"/>
        </w:numPr>
        <w:autoSpaceDE w:val="0"/>
        <w:autoSpaceDN w:val="0"/>
        <w:adjustRightInd w:val="0"/>
        <w:ind w:left="0" w:firstLine="0"/>
        <w:contextualSpacing/>
        <w:jc w:val="both"/>
        <w:rPr>
          <w:rFonts w:eastAsia="Calibri"/>
          <w:sz w:val="26"/>
          <w:szCs w:val="26"/>
          <w:lang w:eastAsia="en-US"/>
        </w:rPr>
      </w:pPr>
      <w:r w:rsidRPr="00BF041E">
        <w:rPr>
          <w:rFonts w:eastAsia="Calibri"/>
          <w:sz w:val="26"/>
          <w:szCs w:val="26"/>
          <w:lang w:eastAsia="en-US"/>
        </w:rPr>
        <w:t>название доклада;</w:t>
      </w:r>
    </w:p>
    <w:p w:rsidR="00BF041E" w:rsidRPr="00BF041E" w:rsidRDefault="00BF041E" w:rsidP="00BF041E">
      <w:pPr>
        <w:numPr>
          <w:ilvl w:val="0"/>
          <w:numId w:val="24"/>
        </w:numPr>
        <w:autoSpaceDE w:val="0"/>
        <w:autoSpaceDN w:val="0"/>
        <w:adjustRightInd w:val="0"/>
        <w:ind w:left="0" w:firstLine="0"/>
        <w:contextualSpacing/>
        <w:jc w:val="both"/>
        <w:rPr>
          <w:rFonts w:eastAsia="Calibri"/>
          <w:sz w:val="26"/>
          <w:szCs w:val="26"/>
          <w:lang w:eastAsia="en-US"/>
        </w:rPr>
      </w:pPr>
      <w:r w:rsidRPr="00BF041E">
        <w:rPr>
          <w:rFonts w:eastAsia="Calibri"/>
          <w:sz w:val="26"/>
          <w:szCs w:val="26"/>
          <w:lang w:eastAsia="en-US"/>
        </w:rPr>
        <w:t>сообщение основной идеи;</w:t>
      </w:r>
    </w:p>
    <w:p w:rsidR="00BF041E" w:rsidRPr="00BF041E" w:rsidRDefault="00BF041E" w:rsidP="00BF041E">
      <w:pPr>
        <w:numPr>
          <w:ilvl w:val="0"/>
          <w:numId w:val="24"/>
        </w:numPr>
        <w:autoSpaceDE w:val="0"/>
        <w:autoSpaceDN w:val="0"/>
        <w:adjustRightInd w:val="0"/>
        <w:ind w:left="0" w:firstLine="0"/>
        <w:contextualSpacing/>
        <w:jc w:val="both"/>
        <w:rPr>
          <w:rFonts w:eastAsia="Calibri"/>
          <w:sz w:val="26"/>
          <w:szCs w:val="26"/>
          <w:lang w:eastAsia="en-US"/>
        </w:rPr>
      </w:pPr>
      <w:r w:rsidRPr="00BF041E">
        <w:rPr>
          <w:rFonts w:eastAsia="Calibri"/>
          <w:sz w:val="26"/>
          <w:szCs w:val="26"/>
          <w:lang w:eastAsia="en-US"/>
        </w:rPr>
        <w:t>современную оценку предмета изложения;</w:t>
      </w:r>
    </w:p>
    <w:p w:rsidR="00BF041E" w:rsidRPr="00BF041E" w:rsidRDefault="00BF041E" w:rsidP="00BF041E">
      <w:pPr>
        <w:numPr>
          <w:ilvl w:val="0"/>
          <w:numId w:val="24"/>
        </w:numPr>
        <w:autoSpaceDE w:val="0"/>
        <w:autoSpaceDN w:val="0"/>
        <w:adjustRightInd w:val="0"/>
        <w:ind w:left="0" w:firstLine="0"/>
        <w:contextualSpacing/>
        <w:jc w:val="both"/>
        <w:rPr>
          <w:rFonts w:eastAsia="Calibri"/>
          <w:sz w:val="26"/>
          <w:szCs w:val="26"/>
          <w:lang w:eastAsia="en-US"/>
        </w:rPr>
      </w:pPr>
      <w:r w:rsidRPr="00BF041E">
        <w:rPr>
          <w:rFonts w:eastAsia="Calibri"/>
          <w:sz w:val="26"/>
          <w:szCs w:val="26"/>
          <w:lang w:eastAsia="en-US"/>
        </w:rPr>
        <w:t>краткое перечисление рассматриваемых вопросов;</w:t>
      </w:r>
    </w:p>
    <w:p w:rsidR="00BF041E" w:rsidRPr="00BF041E" w:rsidRDefault="00BF041E" w:rsidP="00BF041E">
      <w:pPr>
        <w:numPr>
          <w:ilvl w:val="0"/>
          <w:numId w:val="24"/>
        </w:numPr>
        <w:autoSpaceDE w:val="0"/>
        <w:autoSpaceDN w:val="0"/>
        <w:adjustRightInd w:val="0"/>
        <w:ind w:left="0" w:firstLine="0"/>
        <w:contextualSpacing/>
        <w:jc w:val="both"/>
        <w:rPr>
          <w:rFonts w:eastAsia="Calibri"/>
          <w:sz w:val="26"/>
          <w:szCs w:val="26"/>
          <w:lang w:eastAsia="en-US"/>
        </w:rPr>
      </w:pPr>
      <w:r w:rsidRPr="00BF041E">
        <w:rPr>
          <w:rFonts w:eastAsia="Calibri"/>
          <w:sz w:val="26"/>
          <w:szCs w:val="26"/>
          <w:lang w:eastAsia="en-US"/>
        </w:rPr>
        <w:t>интересную для слушателей форму изложения;</w:t>
      </w:r>
    </w:p>
    <w:p w:rsidR="00BF041E" w:rsidRPr="00BF041E" w:rsidRDefault="00BF041E" w:rsidP="00BF041E">
      <w:pPr>
        <w:numPr>
          <w:ilvl w:val="0"/>
          <w:numId w:val="24"/>
        </w:numPr>
        <w:autoSpaceDE w:val="0"/>
        <w:autoSpaceDN w:val="0"/>
        <w:adjustRightInd w:val="0"/>
        <w:ind w:left="0" w:firstLine="0"/>
        <w:contextualSpacing/>
        <w:jc w:val="both"/>
        <w:rPr>
          <w:rFonts w:eastAsia="Calibri"/>
          <w:sz w:val="26"/>
          <w:szCs w:val="26"/>
          <w:lang w:eastAsia="en-US"/>
        </w:rPr>
      </w:pPr>
      <w:r w:rsidRPr="00BF041E">
        <w:rPr>
          <w:rFonts w:eastAsia="Calibri"/>
          <w:sz w:val="26"/>
          <w:szCs w:val="26"/>
          <w:lang w:eastAsia="en-US"/>
        </w:rPr>
        <w:t>акцентирование оригинальности подхода.</w:t>
      </w:r>
    </w:p>
    <w:p w:rsidR="00BF041E" w:rsidRPr="00BF041E" w:rsidRDefault="00BF041E" w:rsidP="00BF041E">
      <w:pPr>
        <w:autoSpaceDE w:val="0"/>
        <w:autoSpaceDN w:val="0"/>
        <w:adjustRightInd w:val="0"/>
        <w:jc w:val="both"/>
        <w:rPr>
          <w:rFonts w:eastAsia="Calibri"/>
          <w:sz w:val="26"/>
          <w:szCs w:val="26"/>
          <w:lang w:eastAsia="en-US"/>
        </w:rPr>
      </w:pPr>
      <w:r w:rsidRPr="00BF041E">
        <w:rPr>
          <w:rFonts w:eastAsia="Calibri"/>
          <w:sz w:val="26"/>
          <w:szCs w:val="26"/>
          <w:lang w:eastAsia="en-US"/>
        </w:rPr>
        <w:t>Выступление состоит из следующих частей:</w:t>
      </w:r>
    </w:p>
    <w:p w:rsidR="00BF041E" w:rsidRPr="00BF041E" w:rsidRDefault="00BF041E" w:rsidP="00BF041E">
      <w:pPr>
        <w:autoSpaceDE w:val="0"/>
        <w:autoSpaceDN w:val="0"/>
        <w:adjustRightInd w:val="0"/>
        <w:jc w:val="both"/>
        <w:rPr>
          <w:rFonts w:eastAsia="Calibri"/>
          <w:sz w:val="26"/>
          <w:szCs w:val="26"/>
          <w:lang w:eastAsia="en-US"/>
        </w:rPr>
      </w:pPr>
      <w:r w:rsidRPr="00BF041E">
        <w:rPr>
          <w:rFonts w:eastAsia="Calibri"/>
          <w:b/>
          <w:bCs/>
          <w:sz w:val="26"/>
          <w:szCs w:val="26"/>
          <w:lang w:eastAsia="en-US"/>
        </w:rPr>
        <w:t xml:space="preserve">Основная часть, </w:t>
      </w:r>
      <w:r w:rsidRPr="00BF041E">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BF041E" w:rsidRPr="00BF041E" w:rsidRDefault="00BF041E" w:rsidP="00BF041E">
      <w:pPr>
        <w:autoSpaceDE w:val="0"/>
        <w:autoSpaceDN w:val="0"/>
        <w:adjustRightInd w:val="0"/>
        <w:jc w:val="both"/>
        <w:rPr>
          <w:rFonts w:eastAsia="Calibri"/>
          <w:sz w:val="26"/>
          <w:szCs w:val="26"/>
        </w:rPr>
      </w:pPr>
      <w:r w:rsidRPr="00BF041E">
        <w:rPr>
          <w:rFonts w:eastAsia="Calibri"/>
          <w:b/>
          <w:bCs/>
          <w:sz w:val="26"/>
          <w:szCs w:val="26"/>
          <w:lang w:eastAsia="en-US"/>
        </w:rPr>
        <w:t xml:space="preserve">Заключение </w:t>
      </w:r>
      <w:r w:rsidRPr="00BF041E">
        <w:rPr>
          <w:rFonts w:eastAsia="Calibri"/>
          <w:sz w:val="26"/>
          <w:szCs w:val="26"/>
          <w:lang w:eastAsia="en-US"/>
        </w:rPr>
        <w:t>— это чёткое обобщение и краткие выводы по излагаемой теме.</w:t>
      </w:r>
    </w:p>
    <w:p w:rsidR="00BF041E" w:rsidRPr="00BF041E" w:rsidRDefault="00BF041E" w:rsidP="00BF041E">
      <w:pPr>
        <w:keepNext/>
        <w:keepLines/>
        <w:jc w:val="both"/>
        <w:outlineLvl w:val="2"/>
        <w:rPr>
          <w:b/>
          <w:bCs/>
          <w:sz w:val="26"/>
          <w:szCs w:val="26"/>
          <w:lang w:eastAsia="en-US"/>
        </w:rPr>
      </w:pPr>
      <w:bookmarkStart w:id="8" w:name="_Toc354667573"/>
      <w:r w:rsidRPr="00BF041E">
        <w:rPr>
          <w:b/>
          <w:bCs/>
          <w:sz w:val="26"/>
          <w:szCs w:val="26"/>
          <w:lang w:eastAsia="en-US"/>
        </w:rPr>
        <w:t>Методические рекомендации по подготовке сообщения</w:t>
      </w:r>
      <w:bookmarkEnd w:id="6"/>
      <w:bookmarkEnd w:id="7"/>
      <w:bookmarkEnd w:id="8"/>
    </w:p>
    <w:p w:rsidR="00BF041E" w:rsidRPr="00BF041E" w:rsidRDefault="00BF041E" w:rsidP="00BF041E">
      <w:pPr>
        <w:jc w:val="both"/>
        <w:rPr>
          <w:sz w:val="26"/>
          <w:szCs w:val="26"/>
        </w:rPr>
      </w:pPr>
      <w:r w:rsidRPr="00BF041E">
        <w:rPr>
          <w:sz w:val="26"/>
          <w:szCs w:val="26"/>
        </w:rPr>
        <w:t xml:space="preserve">Регламент устного публичного выступления – не более 10 минут. </w:t>
      </w:r>
    </w:p>
    <w:p w:rsidR="00BF041E" w:rsidRPr="00BF041E" w:rsidRDefault="00BF041E" w:rsidP="00BF041E">
      <w:pPr>
        <w:jc w:val="both"/>
        <w:rPr>
          <w:sz w:val="26"/>
          <w:szCs w:val="26"/>
        </w:rPr>
      </w:pPr>
      <w:r w:rsidRPr="00BF041E">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w:t>
      </w:r>
      <w:r w:rsidRPr="00BF041E">
        <w:rPr>
          <w:sz w:val="26"/>
          <w:szCs w:val="26"/>
        </w:rPr>
        <w:t>е</w:t>
      </w:r>
      <w:r w:rsidRPr="00BF041E">
        <w:rPr>
          <w:sz w:val="26"/>
          <w:szCs w:val="26"/>
        </w:rPr>
        <w:t>чиво и увлекательно.</w:t>
      </w:r>
    </w:p>
    <w:p w:rsidR="00BF041E" w:rsidRPr="00BF041E" w:rsidRDefault="00BF041E" w:rsidP="00BF041E">
      <w:pPr>
        <w:jc w:val="both"/>
        <w:rPr>
          <w:sz w:val="26"/>
          <w:szCs w:val="26"/>
        </w:rPr>
      </w:pPr>
      <w:r w:rsidRPr="00BF041E">
        <w:rPr>
          <w:sz w:val="26"/>
          <w:szCs w:val="26"/>
        </w:rPr>
        <w:t xml:space="preserve">Любое устное выступление должно удовлетворять </w:t>
      </w:r>
      <w:r w:rsidRPr="00BF041E">
        <w:rPr>
          <w:i/>
          <w:sz w:val="26"/>
          <w:szCs w:val="26"/>
        </w:rPr>
        <w:t>трем основным критериям</w:t>
      </w:r>
      <w:r w:rsidRPr="00BF041E">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w:t>
      </w:r>
      <w:r w:rsidRPr="00BF041E">
        <w:rPr>
          <w:sz w:val="26"/>
          <w:szCs w:val="26"/>
        </w:rPr>
        <w:t>ы</w:t>
      </w:r>
      <w:r w:rsidRPr="00BF041E">
        <w:rPr>
          <w:sz w:val="26"/>
          <w:szCs w:val="26"/>
        </w:rPr>
        <w:t>ступления реальности, и критерий эффективности, т.е. соответствия достигнутых р</w:t>
      </w:r>
      <w:r w:rsidRPr="00BF041E">
        <w:rPr>
          <w:sz w:val="26"/>
          <w:szCs w:val="26"/>
        </w:rPr>
        <w:t>е</w:t>
      </w:r>
      <w:r w:rsidRPr="00BF041E">
        <w:rPr>
          <w:sz w:val="26"/>
          <w:szCs w:val="26"/>
        </w:rPr>
        <w:t>зультатов поставленной цели.</w:t>
      </w:r>
    </w:p>
    <w:p w:rsidR="00BF041E" w:rsidRPr="00BF041E" w:rsidRDefault="00BF041E" w:rsidP="00BF041E">
      <w:pPr>
        <w:widowControl w:val="0"/>
        <w:autoSpaceDE w:val="0"/>
        <w:autoSpaceDN w:val="0"/>
        <w:adjustRightInd w:val="0"/>
        <w:jc w:val="both"/>
        <w:rPr>
          <w:snapToGrid w:val="0"/>
          <w:sz w:val="26"/>
          <w:szCs w:val="26"/>
          <w:lang w:eastAsia="en-US"/>
        </w:rPr>
      </w:pPr>
      <w:r w:rsidRPr="00BF041E">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w:t>
      </w:r>
      <w:r w:rsidRPr="00BF041E">
        <w:rPr>
          <w:snapToGrid w:val="0"/>
          <w:sz w:val="26"/>
          <w:szCs w:val="26"/>
          <w:lang w:eastAsia="en-US"/>
        </w:rPr>
        <w:t>й</w:t>
      </w:r>
      <w:r w:rsidRPr="00BF041E">
        <w:rPr>
          <w:snapToGrid w:val="0"/>
          <w:sz w:val="26"/>
          <w:szCs w:val="26"/>
          <w:lang w:eastAsia="en-US"/>
        </w:rPr>
        <w:t>ствие с аудиторией).</w:t>
      </w:r>
    </w:p>
    <w:p w:rsidR="00BF041E" w:rsidRPr="00BF041E" w:rsidRDefault="00BF041E" w:rsidP="00BF041E">
      <w:pPr>
        <w:jc w:val="both"/>
        <w:rPr>
          <w:sz w:val="26"/>
          <w:szCs w:val="26"/>
        </w:rPr>
      </w:pPr>
      <w:r w:rsidRPr="00BF041E">
        <w:rPr>
          <w:snapToGrid w:val="0"/>
          <w:sz w:val="26"/>
          <w:szCs w:val="26"/>
        </w:rPr>
        <w:t>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w:t>
      </w:r>
      <w:r w:rsidRPr="00BF041E">
        <w:rPr>
          <w:snapToGrid w:val="0"/>
          <w:sz w:val="26"/>
          <w:szCs w:val="26"/>
        </w:rPr>
        <w:t>о</w:t>
      </w:r>
      <w:r w:rsidRPr="00BF041E">
        <w:rPr>
          <w:snapToGrid w:val="0"/>
          <w:sz w:val="26"/>
          <w:szCs w:val="26"/>
        </w:rPr>
        <w:t>вание полученного в ходе выполнения проекта научного результата (например, «Техн</w:t>
      </w:r>
      <w:r w:rsidRPr="00BF041E">
        <w:rPr>
          <w:snapToGrid w:val="0"/>
          <w:sz w:val="26"/>
          <w:szCs w:val="26"/>
        </w:rPr>
        <w:t>о</w:t>
      </w:r>
      <w:r w:rsidRPr="00BF041E">
        <w:rPr>
          <w:snapToGrid w:val="0"/>
          <w:sz w:val="26"/>
          <w:szCs w:val="26"/>
        </w:rPr>
        <w:t>логия изготовления…», «Модель развития…», «Система управления…», «Методика в</w:t>
      </w:r>
      <w:r w:rsidRPr="00BF041E">
        <w:rPr>
          <w:snapToGrid w:val="0"/>
          <w:sz w:val="26"/>
          <w:szCs w:val="26"/>
        </w:rPr>
        <w:t>ы</w:t>
      </w:r>
      <w:r w:rsidRPr="00BF041E">
        <w:rPr>
          <w:snapToGrid w:val="0"/>
          <w:sz w:val="26"/>
          <w:szCs w:val="26"/>
        </w:rPr>
        <w:t xml:space="preserve">явления…» и пр.). </w:t>
      </w:r>
      <w:r w:rsidRPr="00BF041E">
        <w:rPr>
          <w:sz w:val="26"/>
          <w:szCs w:val="26"/>
        </w:rPr>
        <w:t xml:space="preserve">Тема выступления не должна быть перегруженной, нельзя "объять </w:t>
      </w:r>
      <w:r w:rsidRPr="00BF041E">
        <w:rPr>
          <w:sz w:val="26"/>
          <w:szCs w:val="26"/>
        </w:rPr>
        <w:lastRenderedPageBreak/>
        <w:t>необъятное", охват большого количества вопросов приведет к их беглому перечисл</w:t>
      </w:r>
      <w:r w:rsidRPr="00BF041E">
        <w:rPr>
          <w:sz w:val="26"/>
          <w:szCs w:val="26"/>
        </w:rPr>
        <w:t>е</w:t>
      </w:r>
      <w:r w:rsidRPr="00BF041E">
        <w:rPr>
          <w:sz w:val="26"/>
          <w:szCs w:val="26"/>
        </w:rPr>
        <w:t xml:space="preserve">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BF041E" w:rsidRPr="00BF041E" w:rsidRDefault="00BF041E" w:rsidP="00BF041E">
      <w:pPr>
        <w:widowControl w:val="0"/>
        <w:autoSpaceDE w:val="0"/>
        <w:autoSpaceDN w:val="0"/>
        <w:adjustRightInd w:val="0"/>
        <w:jc w:val="both"/>
        <w:rPr>
          <w:snapToGrid w:val="0"/>
          <w:sz w:val="26"/>
          <w:szCs w:val="26"/>
          <w:lang w:eastAsia="en-US"/>
        </w:rPr>
      </w:pPr>
      <w:r w:rsidRPr="00BF041E">
        <w:rPr>
          <w:snapToGrid w:val="0"/>
          <w:sz w:val="26"/>
          <w:szCs w:val="26"/>
          <w:lang w:eastAsia="en-US"/>
        </w:rPr>
        <w:t>Само выступление должно состоять из трех частей – вступления (10-15% общего врем</w:t>
      </w:r>
      <w:r w:rsidRPr="00BF041E">
        <w:rPr>
          <w:snapToGrid w:val="0"/>
          <w:sz w:val="26"/>
          <w:szCs w:val="26"/>
          <w:lang w:eastAsia="en-US"/>
        </w:rPr>
        <w:t>е</w:t>
      </w:r>
      <w:r w:rsidRPr="00BF041E">
        <w:rPr>
          <w:snapToGrid w:val="0"/>
          <w:sz w:val="26"/>
          <w:szCs w:val="26"/>
          <w:lang w:eastAsia="en-US"/>
        </w:rPr>
        <w:t>ни), основной части (60-70%) и заключения (20-25%).</w:t>
      </w:r>
    </w:p>
    <w:p w:rsidR="00BF041E" w:rsidRPr="00BF041E" w:rsidRDefault="00BF041E" w:rsidP="00BF041E">
      <w:pPr>
        <w:widowControl w:val="0"/>
        <w:autoSpaceDE w:val="0"/>
        <w:autoSpaceDN w:val="0"/>
        <w:adjustRightInd w:val="0"/>
        <w:jc w:val="both"/>
        <w:rPr>
          <w:snapToGrid w:val="0"/>
          <w:sz w:val="26"/>
          <w:szCs w:val="26"/>
          <w:lang w:eastAsia="en-US"/>
        </w:rPr>
      </w:pPr>
      <w:r w:rsidRPr="00BF041E">
        <w:rPr>
          <w:sz w:val="26"/>
          <w:szCs w:val="26"/>
          <w:u w:val="single"/>
          <w:lang w:eastAsia="en-US"/>
        </w:rPr>
        <w:t>Вступление</w:t>
      </w:r>
      <w:r w:rsidRPr="00BF041E">
        <w:rPr>
          <w:sz w:val="26"/>
          <w:szCs w:val="26"/>
          <w:lang w:eastAsia="en-US"/>
        </w:rPr>
        <w:t xml:space="preserve"> включает в себя </w:t>
      </w:r>
      <w:r w:rsidRPr="00BF041E">
        <w:rPr>
          <w:snapToGrid w:val="0"/>
          <w:sz w:val="26"/>
          <w:szCs w:val="26"/>
          <w:lang w:eastAsia="en-US"/>
        </w:rPr>
        <w:t>представление авторов (фамилия, имя отчество, при нео</w:t>
      </w:r>
      <w:r w:rsidRPr="00BF041E">
        <w:rPr>
          <w:snapToGrid w:val="0"/>
          <w:sz w:val="26"/>
          <w:szCs w:val="26"/>
          <w:lang w:eastAsia="en-US"/>
        </w:rPr>
        <w:t>б</w:t>
      </w:r>
      <w:r w:rsidRPr="00BF041E">
        <w:rPr>
          <w:snapToGrid w:val="0"/>
          <w:sz w:val="26"/>
          <w:szCs w:val="26"/>
          <w:lang w:eastAsia="en-US"/>
        </w:rPr>
        <w:t xml:space="preserve">ходимости место учебы/работы, статус), </w:t>
      </w:r>
      <w:r w:rsidRPr="00BF041E">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BF041E">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BF041E" w:rsidRPr="00BF041E" w:rsidRDefault="00BF041E" w:rsidP="00BF041E">
      <w:pPr>
        <w:widowControl w:val="0"/>
        <w:autoSpaceDE w:val="0"/>
        <w:autoSpaceDN w:val="0"/>
        <w:adjustRightInd w:val="0"/>
        <w:jc w:val="both"/>
        <w:rPr>
          <w:snapToGrid w:val="0"/>
          <w:sz w:val="26"/>
          <w:szCs w:val="26"/>
          <w:lang w:eastAsia="en-US"/>
        </w:rPr>
      </w:pPr>
      <w:r w:rsidRPr="00BF041E">
        <w:rPr>
          <w:snapToGrid w:val="0"/>
          <w:sz w:val="26"/>
          <w:szCs w:val="26"/>
          <w:lang w:eastAsia="en-US"/>
        </w:rPr>
        <w:t>Требования к основному тезису выступления:</w:t>
      </w:r>
    </w:p>
    <w:p w:rsidR="00BF041E" w:rsidRPr="00BF041E" w:rsidRDefault="00BF041E" w:rsidP="00BF041E">
      <w:pPr>
        <w:widowControl w:val="0"/>
        <w:numPr>
          <w:ilvl w:val="0"/>
          <w:numId w:val="19"/>
        </w:numPr>
        <w:autoSpaceDE w:val="0"/>
        <w:autoSpaceDN w:val="0"/>
        <w:adjustRightInd w:val="0"/>
        <w:ind w:left="0" w:firstLine="0"/>
        <w:jc w:val="both"/>
        <w:rPr>
          <w:snapToGrid w:val="0"/>
          <w:sz w:val="26"/>
          <w:szCs w:val="26"/>
          <w:lang w:eastAsia="en-US"/>
        </w:rPr>
      </w:pPr>
      <w:r w:rsidRPr="00BF041E">
        <w:rPr>
          <w:snapToGrid w:val="0"/>
          <w:sz w:val="26"/>
          <w:szCs w:val="26"/>
          <w:lang w:eastAsia="en-US"/>
        </w:rPr>
        <w:t>фраза должна утверждать главную мысль и соответствовать цели выступления;</w:t>
      </w:r>
    </w:p>
    <w:p w:rsidR="00BF041E" w:rsidRPr="00BF041E" w:rsidRDefault="00BF041E" w:rsidP="00BF041E">
      <w:pPr>
        <w:widowControl w:val="0"/>
        <w:numPr>
          <w:ilvl w:val="0"/>
          <w:numId w:val="19"/>
        </w:numPr>
        <w:autoSpaceDE w:val="0"/>
        <w:autoSpaceDN w:val="0"/>
        <w:adjustRightInd w:val="0"/>
        <w:ind w:left="0" w:firstLine="0"/>
        <w:jc w:val="both"/>
        <w:rPr>
          <w:snapToGrid w:val="0"/>
          <w:sz w:val="26"/>
          <w:szCs w:val="26"/>
          <w:lang w:eastAsia="en-US"/>
        </w:rPr>
      </w:pPr>
      <w:r w:rsidRPr="00BF041E">
        <w:rPr>
          <w:snapToGrid w:val="0"/>
          <w:sz w:val="26"/>
          <w:szCs w:val="26"/>
          <w:lang w:eastAsia="en-US"/>
        </w:rPr>
        <w:t>суждение должно быть кратким, ясным, легко удерживаться в кратковременной памяти;</w:t>
      </w:r>
    </w:p>
    <w:p w:rsidR="00BF041E" w:rsidRPr="00BF041E" w:rsidRDefault="00BF041E" w:rsidP="00BF041E">
      <w:pPr>
        <w:widowControl w:val="0"/>
        <w:numPr>
          <w:ilvl w:val="0"/>
          <w:numId w:val="19"/>
        </w:numPr>
        <w:autoSpaceDE w:val="0"/>
        <w:autoSpaceDN w:val="0"/>
        <w:adjustRightInd w:val="0"/>
        <w:ind w:left="0" w:firstLine="0"/>
        <w:jc w:val="both"/>
        <w:rPr>
          <w:snapToGrid w:val="0"/>
          <w:sz w:val="26"/>
          <w:szCs w:val="26"/>
          <w:lang w:eastAsia="en-US"/>
        </w:rPr>
      </w:pPr>
      <w:r w:rsidRPr="00BF041E">
        <w:rPr>
          <w:snapToGrid w:val="0"/>
          <w:sz w:val="26"/>
          <w:szCs w:val="26"/>
          <w:lang w:eastAsia="en-US"/>
        </w:rPr>
        <w:t>мысль должна пониматься однозначно, не заключать в себе противоречия.</w:t>
      </w:r>
    </w:p>
    <w:p w:rsidR="00BF041E" w:rsidRPr="00BF041E" w:rsidRDefault="00BF041E" w:rsidP="00BF041E">
      <w:pPr>
        <w:widowControl w:val="0"/>
        <w:autoSpaceDE w:val="0"/>
        <w:autoSpaceDN w:val="0"/>
        <w:adjustRightInd w:val="0"/>
        <w:jc w:val="both"/>
        <w:rPr>
          <w:snapToGrid w:val="0"/>
          <w:sz w:val="26"/>
          <w:szCs w:val="26"/>
          <w:lang w:eastAsia="en-US"/>
        </w:rPr>
      </w:pPr>
      <w:r w:rsidRPr="00BF041E">
        <w:rPr>
          <w:snapToGrid w:val="0"/>
          <w:sz w:val="26"/>
          <w:szCs w:val="26"/>
          <w:lang w:eastAsia="en-US"/>
        </w:rPr>
        <w:t>В речи, может быть, несколько стержневых идей, но не более трех.</w:t>
      </w:r>
    </w:p>
    <w:p w:rsidR="00BF041E" w:rsidRPr="00BF041E" w:rsidRDefault="00BF041E" w:rsidP="00BF041E">
      <w:pPr>
        <w:jc w:val="both"/>
        <w:rPr>
          <w:rFonts w:eastAsia="Calibri"/>
          <w:sz w:val="26"/>
          <w:szCs w:val="26"/>
          <w:lang w:eastAsia="en-US"/>
        </w:rPr>
      </w:pPr>
      <w:r w:rsidRPr="00BF041E">
        <w:rPr>
          <w:rFonts w:eastAsia="Calibri"/>
          <w:snapToGrid w:val="0"/>
          <w:sz w:val="26"/>
          <w:szCs w:val="26"/>
          <w:lang w:eastAsia="en-US"/>
        </w:rPr>
        <w:t xml:space="preserve">Самая частая ошибка в начале речи – либо </w:t>
      </w:r>
      <w:r w:rsidRPr="00BF041E">
        <w:rPr>
          <w:rFonts w:eastAsia="Calibri"/>
          <w:sz w:val="26"/>
          <w:szCs w:val="26"/>
          <w:lang w:eastAsia="en-US"/>
        </w:rPr>
        <w:t>извиняться, либо заявлять о своей неопытн</w:t>
      </w:r>
      <w:r w:rsidRPr="00BF041E">
        <w:rPr>
          <w:rFonts w:eastAsia="Calibri"/>
          <w:sz w:val="26"/>
          <w:szCs w:val="26"/>
          <w:lang w:eastAsia="en-US"/>
        </w:rPr>
        <w:t>о</w:t>
      </w:r>
      <w:r w:rsidRPr="00BF041E">
        <w:rPr>
          <w:rFonts w:eastAsia="Calibri"/>
          <w:sz w:val="26"/>
          <w:szCs w:val="26"/>
          <w:lang w:eastAsia="en-US"/>
        </w:rPr>
        <w:t>сти. Результатом вступления должны быть заинтересованность слушателей, внимание и расположенность к презентатору и будущей теме.</w:t>
      </w:r>
    </w:p>
    <w:p w:rsidR="00BF041E" w:rsidRPr="00BF041E" w:rsidRDefault="00BF041E" w:rsidP="00BF041E">
      <w:pPr>
        <w:widowControl w:val="0"/>
        <w:autoSpaceDE w:val="0"/>
        <w:autoSpaceDN w:val="0"/>
        <w:adjustRightInd w:val="0"/>
        <w:jc w:val="both"/>
        <w:rPr>
          <w:snapToGrid w:val="0"/>
          <w:sz w:val="26"/>
          <w:szCs w:val="26"/>
          <w:lang w:eastAsia="en-US"/>
        </w:rPr>
      </w:pPr>
      <w:r w:rsidRPr="00BF041E">
        <w:rPr>
          <w:snapToGrid w:val="0"/>
          <w:sz w:val="26"/>
          <w:szCs w:val="26"/>
          <w:lang w:eastAsia="en-US"/>
        </w:rPr>
        <w:t>К аргументации в пользу стержневой идеи проекта можно привлекать фото-, виде</w:t>
      </w:r>
      <w:r w:rsidRPr="00BF041E">
        <w:rPr>
          <w:snapToGrid w:val="0"/>
          <w:sz w:val="26"/>
          <w:szCs w:val="26"/>
          <w:lang w:eastAsia="en-US"/>
        </w:rPr>
        <w:t>о</w:t>
      </w:r>
      <w:r w:rsidRPr="00BF041E">
        <w:rPr>
          <w:snapToGrid w:val="0"/>
          <w:sz w:val="26"/>
          <w:szCs w:val="26"/>
          <w:lang w:eastAsia="en-US"/>
        </w:rPr>
        <w:t>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w:t>
      </w:r>
      <w:r w:rsidRPr="00BF041E">
        <w:rPr>
          <w:snapToGrid w:val="0"/>
          <w:sz w:val="26"/>
          <w:szCs w:val="26"/>
          <w:lang w:eastAsia="en-US"/>
        </w:rPr>
        <w:t>б</w:t>
      </w:r>
      <w:r w:rsidRPr="00BF041E">
        <w:rPr>
          <w:snapToGrid w:val="0"/>
          <w:sz w:val="26"/>
          <w:szCs w:val="26"/>
          <w:lang w:eastAsia="en-US"/>
        </w:rPr>
        <w:t>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BF041E" w:rsidRPr="00BF041E" w:rsidRDefault="00BF041E" w:rsidP="00BF041E">
      <w:pPr>
        <w:widowControl w:val="0"/>
        <w:autoSpaceDE w:val="0"/>
        <w:autoSpaceDN w:val="0"/>
        <w:adjustRightInd w:val="0"/>
        <w:jc w:val="both"/>
        <w:rPr>
          <w:sz w:val="26"/>
          <w:szCs w:val="26"/>
          <w:lang w:eastAsia="en-US"/>
        </w:rPr>
      </w:pPr>
      <w:r w:rsidRPr="00BF041E">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BF041E" w:rsidRPr="00BF041E" w:rsidRDefault="00BF041E" w:rsidP="00BF041E">
      <w:pPr>
        <w:jc w:val="both"/>
        <w:rPr>
          <w:rFonts w:eastAsia="Calibri"/>
          <w:color w:val="000000"/>
          <w:sz w:val="26"/>
          <w:szCs w:val="26"/>
          <w:lang w:eastAsia="en-US"/>
        </w:rPr>
      </w:pPr>
      <w:r w:rsidRPr="00BF041E">
        <w:rPr>
          <w:rFonts w:eastAsia="Calibri"/>
          <w:sz w:val="26"/>
          <w:szCs w:val="26"/>
          <w:lang w:eastAsia="en-US"/>
        </w:rPr>
        <w:t>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w:t>
      </w:r>
      <w:r w:rsidRPr="00BF041E">
        <w:rPr>
          <w:rFonts w:eastAsia="Calibri"/>
          <w:sz w:val="26"/>
          <w:szCs w:val="26"/>
          <w:lang w:eastAsia="en-US"/>
        </w:rPr>
        <w:t>у</w:t>
      </w:r>
      <w:r w:rsidRPr="00BF041E">
        <w:rPr>
          <w:rFonts w:eastAsia="Calibri"/>
          <w:sz w:val="26"/>
          <w:szCs w:val="26"/>
          <w:lang w:eastAsia="en-US"/>
        </w:rPr>
        <w:t xml:space="preserve">ются неопределенно-личные предложения. </w:t>
      </w:r>
      <w:r w:rsidRPr="00BF041E">
        <w:rPr>
          <w:rFonts w:eastAsia="Calibri"/>
          <w:color w:val="000000"/>
          <w:sz w:val="26"/>
          <w:szCs w:val="26"/>
          <w:lang w:eastAsia="en-US"/>
        </w:rPr>
        <w:t>Перед тем как использовать в своей презе</w:t>
      </w:r>
      <w:r w:rsidRPr="00BF041E">
        <w:rPr>
          <w:rFonts w:eastAsia="Calibri"/>
          <w:color w:val="000000"/>
          <w:sz w:val="26"/>
          <w:szCs w:val="26"/>
          <w:lang w:eastAsia="en-US"/>
        </w:rPr>
        <w:t>н</w:t>
      </w:r>
      <w:r w:rsidRPr="00BF041E">
        <w:rPr>
          <w:rFonts w:eastAsia="Calibri"/>
          <w:color w:val="000000"/>
          <w:sz w:val="26"/>
          <w:szCs w:val="26"/>
          <w:lang w:eastAsia="en-US"/>
        </w:rPr>
        <w:t xml:space="preserve">тации корпоративный и специализированный жаргон или термины, вы должны быть уверены, что аудитория поймет, о чем вы говорите. </w:t>
      </w:r>
    </w:p>
    <w:p w:rsidR="00BF041E" w:rsidRPr="00BF041E" w:rsidRDefault="00BF041E" w:rsidP="00BF041E">
      <w:pPr>
        <w:jc w:val="both"/>
        <w:rPr>
          <w:sz w:val="26"/>
          <w:szCs w:val="26"/>
        </w:rPr>
      </w:pPr>
      <w:r w:rsidRPr="00BF041E">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w:t>
      </w:r>
      <w:r w:rsidRPr="00BF041E">
        <w:rPr>
          <w:color w:val="000000"/>
          <w:sz w:val="26"/>
          <w:szCs w:val="26"/>
        </w:rPr>
        <w:t>о</w:t>
      </w:r>
      <w:r w:rsidRPr="00BF041E">
        <w:rPr>
          <w:color w:val="000000"/>
          <w:sz w:val="26"/>
          <w:szCs w:val="26"/>
        </w:rPr>
        <w:t>гда употребляете их в процессе презентации впервые.</w:t>
      </w:r>
    </w:p>
    <w:p w:rsidR="00BF041E" w:rsidRPr="00BF041E" w:rsidRDefault="00BF041E" w:rsidP="00BF041E">
      <w:pPr>
        <w:jc w:val="both"/>
        <w:rPr>
          <w:sz w:val="26"/>
          <w:szCs w:val="26"/>
        </w:rPr>
      </w:pPr>
      <w:r w:rsidRPr="00BF041E">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w:t>
      </w:r>
      <w:r w:rsidRPr="00BF041E">
        <w:rPr>
          <w:sz w:val="26"/>
          <w:szCs w:val="26"/>
        </w:rPr>
        <w:t>к</w:t>
      </w:r>
      <w:r w:rsidRPr="00BF041E">
        <w:rPr>
          <w:sz w:val="26"/>
          <w:szCs w:val="26"/>
        </w:rPr>
        <w:t>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BF041E" w:rsidRPr="00BF041E" w:rsidRDefault="00BF041E" w:rsidP="00BF041E">
      <w:pPr>
        <w:jc w:val="both"/>
        <w:rPr>
          <w:sz w:val="26"/>
          <w:szCs w:val="26"/>
        </w:rPr>
      </w:pPr>
      <w:r w:rsidRPr="00BF041E">
        <w:rPr>
          <w:sz w:val="26"/>
          <w:szCs w:val="26"/>
          <w:u w:val="single"/>
        </w:rPr>
        <w:t>В заключении</w:t>
      </w:r>
      <w:r w:rsidRPr="00BF041E">
        <w:rPr>
          <w:sz w:val="26"/>
          <w:szCs w:val="26"/>
        </w:rPr>
        <w:t xml:space="preserve"> необходимо сформулировать выводы, которые следуют из основной идеи (идей) выступления. </w:t>
      </w:r>
      <w:r w:rsidRPr="00BF041E">
        <w:rPr>
          <w:snapToGrid w:val="0"/>
          <w:sz w:val="26"/>
          <w:szCs w:val="26"/>
        </w:rPr>
        <w:t>Правильно построенное заключение способствует хорошему вп</w:t>
      </w:r>
      <w:r w:rsidRPr="00BF041E">
        <w:rPr>
          <w:snapToGrid w:val="0"/>
          <w:sz w:val="26"/>
          <w:szCs w:val="26"/>
        </w:rPr>
        <w:t>е</w:t>
      </w:r>
      <w:r w:rsidRPr="00BF041E">
        <w:rPr>
          <w:snapToGrid w:val="0"/>
          <w:sz w:val="26"/>
          <w:szCs w:val="26"/>
        </w:rPr>
        <w:t xml:space="preserve">чатлению от выступления в целом. В заключении имеет смысл повторить стержневую </w:t>
      </w:r>
      <w:r w:rsidRPr="00BF041E">
        <w:rPr>
          <w:snapToGrid w:val="0"/>
          <w:sz w:val="26"/>
          <w:szCs w:val="26"/>
        </w:rPr>
        <w:lastRenderedPageBreak/>
        <w:t>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w:t>
      </w:r>
      <w:r w:rsidRPr="00BF041E">
        <w:rPr>
          <w:snapToGrid w:val="0"/>
          <w:sz w:val="26"/>
          <w:szCs w:val="26"/>
        </w:rPr>
        <w:t>а</w:t>
      </w:r>
      <w:r w:rsidRPr="00BF041E">
        <w:rPr>
          <w:snapToGrid w:val="0"/>
          <w:sz w:val="26"/>
          <w:szCs w:val="26"/>
        </w:rPr>
        <w:t xml:space="preserve">явлением. </w:t>
      </w:r>
      <w:r w:rsidRPr="00BF041E">
        <w:rPr>
          <w:sz w:val="26"/>
          <w:szCs w:val="26"/>
        </w:rPr>
        <w:t>Вступление и заключение требуют обязательной подготовки, их труднее вс</w:t>
      </w:r>
      <w:r w:rsidRPr="00BF041E">
        <w:rPr>
          <w:sz w:val="26"/>
          <w:szCs w:val="26"/>
        </w:rPr>
        <w:t>е</w:t>
      </w:r>
      <w:r w:rsidRPr="00BF041E">
        <w:rPr>
          <w:sz w:val="26"/>
          <w:szCs w:val="26"/>
        </w:rPr>
        <w:t>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w:t>
      </w:r>
      <w:r w:rsidRPr="00BF041E">
        <w:rPr>
          <w:sz w:val="26"/>
          <w:szCs w:val="26"/>
        </w:rPr>
        <w:t>и</w:t>
      </w:r>
      <w:r w:rsidRPr="00BF041E">
        <w:rPr>
          <w:sz w:val="26"/>
          <w:szCs w:val="26"/>
        </w:rPr>
        <w:t>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BF041E" w:rsidRPr="00BF041E" w:rsidRDefault="00BF041E" w:rsidP="00BF041E">
      <w:pPr>
        <w:jc w:val="both"/>
        <w:rPr>
          <w:rFonts w:eastAsia="Calibri"/>
          <w:iCs/>
          <w:sz w:val="26"/>
          <w:szCs w:val="26"/>
          <w:lang w:eastAsia="en-US"/>
        </w:rPr>
      </w:pPr>
      <w:r w:rsidRPr="00BF041E">
        <w:rPr>
          <w:rFonts w:eastAsia="Calibri"/>
          <w:iCs/>
          <w:sz w:val="26"/>
          <w:szCs w:val="26"/>
          <w:lang w:eastAsia="en-US"/>
        </w:rPr>
        <w:t>В ключевых высказываниях следует использовать фразы, программирующие заинтер</w:t>
      </w:r>
      <w:r w:rsidRPr="00BF041E">
        <w:rPr>
          <w:rFonts w:eastAsia="Calibri"/>
          <w:iCs/>
          <w:sz w:val="26"/>
          <w:szCs w:val="26"/>
          <w:lang w:eastAsia="en-US"/>
        </w:rPr>
        <w:t>е</w:t>
      </w:r>
      <w:r w:rsidRPr="00BF041E">
        <w:rPr>
          <w:rFonts w:eastAsia="Calibri"/>
          <w:iCs/>
          <w:sz w:val="26"/>
          <w:szCs w:val="26"/>
          <w:lang w:eastAsia="en-US"/>
        </w:rPr>
        <w:t>сованность. Вот некоторые обороты, способствующие повышению интереса:</w:t>
      </w:r>
    </w:p>
    <w:p w:rsidR="00BF041E" w:rsidRPr="00BF041E" w:rsidRDefault="00BF041E" w:rsidP="00BF041E">
      <w:pPr>
        <w:jc w:val="both"/>
        <w:rPr>
          <w:rFonts w:eastAsia="Calibri"/>
          <w:iCs/>
          <w:sz w:val="26"/>
          <w:szCs w:val="26"/>
          <w:lang w:eastAsia="en-US"/>
        </w:rPr>
      </w:pPr>
      <w:r w:rsidRPr="00BF041E">
        <w:rPr>
          <w:rFonts w:eastAsia="Calibri"/>
          <w:iCs/>
          <w:sz w:val="26"/>
          <w:szCs w:val="26"/>
          <w:lang w:eastAsia="en-US"/>
        </w:rPr>
        <w:t>- «Это Вам позволит…»</w:t>
      </w:r>
    </w:p>
    <w:p w:rsidR="00BF041E" w:rsidRPr="00BF041E" w:rsidRDefault="00BF041E" w:rsidP="00BF041E">
      <w:pPr>
        <w:jc w:val="both"/>
        <w:rPr>
          <w:rFonts w:eastAsia="Calibri"/>
          <w:iCs/>
          <w:sz w:val="26"/>
          <w:szCs w:val="26"/>
          <w:lang w:eastAsia="en-US"/>
        </w:rPr>
      </w:pPr>
      <w:r w:rsidRPr="00BF041E">
        <w:rPr>
          <w:rFonts w:eastAsia="Calibri"/>
          <w:iCs/>
          <w:sz w:val="26"/>
          <w:szCs w:val="26"/>
          <w:lang w:eastAsia="en-US"/>
        </w:rPr>
        <w:t>- «Благодаря этому вы получите…»</w:t>
      </w:r>
    </w:p>
    <w:p w:rsidR="00BF041E" w:rsidRPr="00BF041E" w:rsidRDefault="00BF041E" w:rsidP="00BF041E">
      <w:pPr>
        <w:jc w:val="both"/>
        <w:rPr>
          <w:rFonts w:eastAsia="Calibri"/>
          <w:iCs/>
          <w:sz w:val="26"/>
          <w:szCs w:val="26"/>
          <w:lang w:eastAsia="en-US"/>
        </w:rPr>
      </w:pPr>
      <w:r w:rsidRPr="00BF041E">
        <w:rPr>
          <w:rFonts w:eastAsia="Calibri"/>
          <w:iCs/>
          <w:sz w:val="26"/>
          <w:szCs w:val="26"/>
          <w:lang w:eastAsia="en-US"/>
        </w:rPr>
        <w:t>- «Это позволит избежать…»</w:t>
      </w:r>
    </w:p>
    <w:p w:rsidR="00BF041E" w:rsidRPr="00BF041E" w:rsidRDefault="00BF041E" w:rsidP="00BF041E">
      <w:pPr>
        <w:jc w:val="both"/>
        <w:rPr>
          <w:rFonts w:eastAsia="Calibri"/>
          <w:iCs/>
          <w:sz w:val="26"/>
          <w:szCs w:val="26"/>
          <w:lang w:eastAsia="en-US"/>
        </w:rPr>
      </w:pPr>
      <w:r w:rsidRPr="00BF041E">
        <w:rPr>
          <w:rFonts w:eastAsia="Calibri"/>
          <w:iCs/>
          <w:sz w:val="26"/>
          <w:szCs w:val="26"/>
          <w:lang w:eastAsia="en-US"/>
        </w:rPr>
        <w:t>- «Это повышает Ваши…»</w:t>
      </w:r>
    </w:p>
    <w:p w:rsidR="00BF041E" w:rsidRPr="00BF041E" w:rsidRDefault="00BF041E" w:rsidP="00BF041E">
      <w:pPr>
        <w:widowControl w:val="0"/>
        <w:autoSpaceDE w:val="0"/>
        <w:autoSpaceDN w:val="0"/>
        <w:adjustRightInd w:val="0"/>
        <w:jc w:val="both"/>
        <w:rPr>
          <w:snapToGrid w:val="0"/>
          <w:sz w:val="26"/>
          <w:szCs w:val="26"/>
          <w:lang w:eastAsia="en-US"/>
        </w:rPr>
      </w:pPr>
      <w:r w:rsidRPr="00BF041E">
        <w:rPr>
          <w:snapToGrid w:val="0"/>
          <w:sz w:val="26"/>
          <w:szCs w:val="26"/>
          <w:lang w:eastAsia="en-US"/>
        </w:rPr>
        <w:t>После подготовки текста / плана выступления полезно проконтролировать себя вопр</w:t>
      </w:r>
      <w:r w:rsidRPr="00BF041E">
        <w:rPr>
          <w:snapToGrid w:val="0"/>
          <w:sz w:val="26"/>
          <w:szCs w:val="26"/>
          <w:lang w:eastAsia="en-US"/>
        </w:rPr>
        <w:t>о</w:t>
      </w:r>
      <w:r w:rsidRPr="00BF041E">
        <w:rPr>
          <w:snapToGrid w:val="0"/>
          <w:sz w:val="26"/>
          <w:szCs w:val="26"/>
          <w:lang w:eastAsia="en-US"/>
        </w:rPr>
        <w:t>сами:</w:t>
      </w:r>
    </w:p>
    <w:p w:rsidR="00BF041E" w:rsidRPr="00BF041E" w:rsidRDefault="00BF041E" w:rsidP="00BF041E">
      <w:pPr>
        <w:widowControl w:val="0"/>
        <w:numPr>
          <w:ilvl w:val="0"/>
          <w:numId w:val="20"/>
        </w:numPr>
        <w:autoSpaceDE w:val="0"/>
        <w:autoSpaceDN w:val="0"/>
        <w:adjustRightInd w:val="0"/>
        <w:ind w:left="0" w:firstLine="0"/>
        <w:jc w:val="both"/>
        <w:rPr>
          <w:snapToGrid w:val="0"/>
          <w:sz w:val="26"/>
          <w:szCs w:val="26"/>
          <w:lang w:eastAsia="en-US"/>
        </w:rPr>
      </w:pPr>
      <w:r w:rsidRPr="00BF041E">
        <w:rPr>
          <w:snapToGrid w:val="0"/>
          <w:sz w:val="26"/>
          <w:szCs w:val="26"/>
          <w:lang w:eastAsia="en-US"/>
        </w:rPr>
        <w:t>Вызывает ли мое выступление интерес?</w:t>
      </w:r>
    </w:p>
    <w:p w:rsidR="00BF041E" w:rsidRPr="00BF041E" w:rsidRDefault="00BF041E" w:rsidP="00BF041E">
      <w:pPr>
        <w:widowControl w:val="0"/>
        <w:numPr>
          <w:ilvl w:val="0"/>
          <w:numId w:val="20"/>
        </w:numPr>
        <w:autoSpaceDE w:val="0"/>
        <w:autoSpaceDN w:val="0"/>
        <w:adjustRightInd w:val="0"/>
        <w:ind w:left="0" w:firstLine="0"/>
        <w:jc w:val="both"/>
        <w:rPr>
          <w:snapToGrid w:val="0"/>
          <w:sz w:val="26"/>
          <w:szCs w:val="26"/>
          <w:lang w:eastAsia="en-US"/>
        </w:rPr>
      </w:pPr>
      <w:r w:rsidRPr="00BF041E">
        <w:rPr>
          <w:snapToGrid w:val="0"/>
          <w:sz w:val="26"/>
          <w:szCs w:val="26"/>
          <w:lang w:eastAsia="en-US"/>
        </w:rPr>
        <w:t>Достаточно ли я знаю по данному вопросу, и имеется ли у меня достаточно да</w:t>
      </w:r>
      <w:r w:rsidRPr="00BF041E">
        <w:rPr>
          <w:snapToGrid w:val="0"/>
          <w:sz w:val="26"/>
          <w:szCs w:val="26"/>
          <w:lang w:eastAsia="en-US"/>
        </w:rPr>
        <w:t>н</w:t>
      </w:r>
      <w:r w:rsidRPr="00BF041E">
        <w:rPr>
          <w:snapToGrid w:val="0"/>
          <w:sz w:val="26"/>
          <w:szCs w:val="26"/>
          <w:lang w:eastAsia="en-US"/>
        </w:rPr>
        <w:t>ных?</w:t>
      </w:r>
    </w:p>
    <w:p w:rsidR="00BF041E" w:rsidRPr="00BF041E" w:rsidRDefault="00BF041E" w:rsidP="00BF041E">
      <w:pPr>
        <w:widowControl w:val="0"/>
        <w:numPr>
          <w:ilvl w:val="0"/>
          <w:numId w:val="20"/>
        </w:numPr>
        <w:autoSpaceDE w:val="0"/>
        <w:autoSpaceDN w:val="0"/>
        <w:adjustRightInd w:val="0"/>
        <w:ind w:left="0" w:firstLine="0"/>
        <w:jc w:val="both"/>
        <w:rPr>
          <w:snapToGrid w:val="0"/>
          <w:sz w:val="26"/>
          <w:szCs w:val="26"/>
          <w:lang w:eastAsia="en-US"/>
        </w:rPr>
      </w:pPr>
      <w:r w:rsidRPr="00BF041E">
        <w:rPr>
          <w:snapToGrid w:val="0"/>
          <w:sz w:val="26"/>
          <w:szCs w:val="26"/>
          <w:lang w:eastAsia="en-US"/>
        </w:rPr>
        <w:t>Смогу ли я закончить выступление в отведенное время?</w:t>
      </w:r>
    </w:p>
    <w:p w:rsidR="00BF041E" w:rsidRPr="00BF041E" w:rsidRDefault="00BF041E" w:rsidP="00BF041E">
      <w:pPr>
        <w:widowControl w:val="0"/>
        <w:numPr>
          <w:ilvl w:val="0"/>
          <w:numId w:val="20"/>
        </w:numPr>
        <w:autoSpaceDE w:val="0"/>
        <w:autoSpaceDN w:val="0"/>
        <w:adjustRightInd w:val="0"/>
        <w:ind w:left="0" w:firstLine="0"/>
        <w:jc w:val="both"/>
        <w:rPr>
          <w:snapToGrid w:val="0"/>
          <w:sz w:val="26"/>
          <w:szCs w:val="26"/>
          <w:lang w:eastAsia="en-US"/>
        </w:rPr>
      </w:pPr>
      <w:r w:rsidRPr="00BF041E">
        <w:rPr>
          <w:snapToGrid w:val="0"/>
          <w:sz w:val="26"/>
          <w:szCs w:val="26"/>
          <w:lang w:eastAsia="en-US"/>
        </w:rPr>
        <w:t>Соответствует ли мое выступление уровню моих знаний и опыту?</w:t>
      </w:r>
    </w:p>
    <w:p w:rsidR="00BF041E" w:rsidRPr="00BF041E" w:rsidRDefault="00BF041E" w:rsidP="00BF041E">
      <w:pPr>
        <w:jc w:val="both"/>
        <w:rPr>
          <w:rFonts w:eastAsia="Calibri"/>
          <w:color w:val="000000"/>
          <w:sz w:val="26"/>
          <w:szCs w:val="26"/>
          <w:lang w:eastAsia="en-US"/>
        </w:rPr>
      </w:pPr>
      <w:r w:rsidRPr="00BF041E">
        <w:rPr>
          <w:rFonts w:eastAsia="Calibri"/>
          <w:snapToGrid w:val="0"/>
          <w:sz w:val="26"/>
          <w:szCs w:val="26"/>
          <w:lang w:eastAsia="en-US"/>
        </w:rPr>
        <w:t>При подготовке к выступлению необходимо выбрать способ выступления: устное изл</w:t>
      </w:r>
      <w:r w:rsidRPr="00BF041E">
        <w:rPr>
          <w:rFonts w:eastAsia="Calibri"/>
          <w:snapToGrid w:val="0"/>
          <w:sz w:val="26"/>
          <w:szCs w:val="26"/>
          <w:lang w:eastAsia="en-US"/>
        </w:rPr>
        <w:t>о</w:t>
      </w:r>
      <w:r w:rsidRPr="00BF041E">
        <w:rPr>
          <w:rFonts w:eastAsia="Calibri"/>
          <w:snapToGrid w:val="0"/>
          <w:sz w:val="26"/>
          <w:szCs w:val="26"/>
          <w:lang w:eastAsia="en-US"/>
        </w:rPr>
        <w:t>жение с опорой на конспект (опорой могут также служить заранее подготовленные слайды) или чтение подготовленного текста. Отметим, однако, что ч</w:t>
      </w:r>
      <w:r w:rsidRPr="00BF041E">
        <w:rPr>
          <w:rFonts w:eastAsia="Calibri"/>
          <w:color w:val="000000"/>
          <w:sz w:val="26"/>
          <w:szCs w:val="26"/>
          <w:lang w:eastAsia="en-US"/>
        </w:rPr>
        <w:t>тение заранее нап</w:t>
      </w:r>
      <w:r w:rsidRPr="00BF041E">
        <w:rPr>
          <w:rFonts w:eastAsia="Calibri"/>
          <w:color w:val="000000"/>
          <w:sz w:val="26"/>
          <w:szCs w:val="26"/>
          <w:lang w:eastAsia="en-US"/>
        </w:rPr>
        <w:t>и</w:t>
      </w:r>
      <w:r w:rsidRPr="00BF041E">
        <w:rPr>
          <w:rFonts w:eastAsia="Calibri"/>
          <w:color w:val="000000"/>
          <w:sz w:val="26"/>
          <w:szCs w:val="26"/>
          <w:lang w:eastAsia="en-US"/>
        </w:rPr>
        <w:t>санного текста значительно уменьшает влияние выступления на аудиторию. Запомин</w:t>
      </w:r>
      <w:r w:rsidRPr="00BF041E">
        <w:rPr>
          <w:rFonts w:eastAsia="Calibri"/>
          <w:color w:val="000000"/>
          <w:sz w:val="26"/>
          <w:szCs w:val="26"/>
          <w:lang w:eastAsia="en-US"/>
        </w:rPr>
        <w:t>а</w:t>
      </w:r>
      <w:r w:rsidRPr="00BF041E">
        <w:rPr>
          <w:rFonts w:eastAsia="Calibri"/>
          <w:color w:val="000000"/>
          <w:sz w:val="26"/>
          <w:szCs w:val="26"/>
          <w:lang w:eastAsia="en-US"/>
        </w:rPr>
        <w:t>ние написанного текста заметно сковывает выступающего и привязывает к заранее с</w:t>
      </w:r>
      <w:r w:rsidRPr="00BF041E">
        <w:rPr>
          <w:rFonts w:eastAsia="Calibri"/>
          <w:color w:val="000000"/>
          <w:sz w:val="26"/>
          <w:szCs w:val="26"/>
          <w:lang w:eastAsia="en-US"/>
        </w:rPr>
        <w:t>о</w:t>
      </w:r>
      <w:r w:rsidRPr="00BF041E">
        <w:rPr>
          <w:rFonts w:eastAsia="Calibri"/>
          <w:color w:val="000000"/>
          <w:sz w:val="26"/>
          <w:szCs w:val="26"/>
          <w:lang w:eastAsia="en-US"/>
        </w:rPr>
        <w:t>ставленному плану, не давая возможности откликаться на реакцию аудитории.</w:t>
      </w:r>
    </w:p>
    <w:p w:rsidR="00BF041E" w:rsidRPr="00BF041E" w:rsidRDefault="00BF041E" w:rsidP="00BF041E">
      <w:pPr>
        <w:widowControl w:val="0"/>
        <w:autoSpaceDE w:val="0"/>
        <w:autoSpaceDN w:val="0"/>
        <w:adjustRightInd w:val="0"/>
        <w:jc w:val="both"/>
        <w:rPr>
          <w:snapToGrid w:val="0"/>
          <w:color w:val="000000"/>
          <w:sz w:val="26"/>
          <w:szCs w:val="26"/>
          <w:lang w:eastAsia="en-US"/>
        </w:rPr>
      </w:pPr>
      <w:r w:rsidRPr="00BF041E">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w:t>
      </w:r>
      <w:r w:rsidRPr="00BF041E">
        <w:rPr>
          <w:snapToGrid w:val="0"/>
          <w:color w:val="000000"/>
          <w:sz w:val="26"/>
          <w:szCs w:val="26"/>
          <w:lang w:eastAsia="en-US"/>
        </w:rPr>
        <w:t>у</w:t>
      </w:r>
      <w:r w:rsidRPr="00BF041E">
        <w:rPr>
          <w:snapToGrid w:val="0"/>
          <w:color w:val="000000"/>
          <w:sz w:val="26"/>
          <w:szCs w:val="26"/>
          <w:lang w:eastAsia="en-US"/>
        </w:rPr>
        <w:t>шающей силой.</w:t>
      </w:r>
    </w:p>
    <w:p w:rsidR="00BF041E" w:rsidRPr="00BF041E" w:rsidRDefault="00BF041E" w:rsidP="00BF041E">
      <w:pPr>
        <w:widowControl w:val="0"/>
        <w:autoSpaceDE w:val="0"/>
        <w:autoSpaceDN w:val="0"/>
        <w:adjustRightInd w:val="0"/>
        <w:jc w:val="both"/>
        <w:rPr>
          <w:snapToGrid w:val="0"/>
          <w:sz w:val="26"/>
          <w:szCs w:val="26"/>
          <w:lang w:eastAsia="en-US"/>
        </w:rPr>
      </w:pPr>
      <w:r w:rsidRPr="00BF041E">
        <w:rPr>
          <w:snapToGrid w:val="0"/>
          <w:sz w:val="26"/>
          <w:szCs w:val="26"/>
          <w:lang w:eastAsia="en-US"/>
        </w:rPr>
        <w:t xml:space="preserve">Кроме того, установлено, что </w:t>
      </w:r>
      <w:r w:rsidRPr="00BF041E">
        <w:rPr>
          <w:i/>
          <w:snapToGrid w:val="0"/>
          <w:sz w:val="26"/>
          <w:szCs w:val="26"/>
          <w:lang w:eastAsia="en-US"/>
        </w:rPr>
        <w:t>короткие фразы</w:t>
      </w:r>
      <w:r w:rsidRPr="00BF041E">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BF041E" w:rsidRPr="00BF041E" w:rsidRDefault="00BF041E" w:rsidP="00BF041E">
      <w:pPr>
        <w:widowControl w:val="0"/>
        <w:autoSpaceDE w:val="0"/>
        <w:autoSpaceDN w:val="0"/>
        <w:adjustRightInd w:val="0"/>
        <w:jc w:val="both"/>
        <w:rPr>
          <w:snapToGrid w:val="0"/>
          <w:sz w:val="26"/>
          <w:szCs w:val="26"/>
          <w:lang w:eastAsia="en-US"/>
        </w:rPr>
      </w:pPr>
      <w:r w:rsidRPr="00BF041E">
        <w:rPr>
          <w:snapToGrid w:val="0"/>
          <w:sz w:val="26"/>
          <w:szCs w:val="26"/>
          <w:lang w:eastAsia="en-US"/>
        </w:rPr>
        <w:t>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w:t>
      </w:r>
      <w:r w:rsidRPr="00BF041E">
        <w:rPr>
          <w:snapToGrid w:val="0"/>
          <w:sz w:val="26"/>
          <w:szCs w:val="26"/>
          <w:lang w:eastAsia="en-US"/>
        </w:rPr>
        <w:t>а</w:t>
      </w:r>
      <w:r w:rsidRPr="00BF041E">
        <w:rPr>
          <w:snapToGrid w:val="0"/>
          <w:sz w:val="26"/>
          <w:szCs w:val="26"/>
          <w:lang w:eastAsia="en-US"/>
        </w:rPr>
        <w:t>тели могли вдуматься в сказанное или правильно понять сделанные выводы. Если в</w:t>
      </w:r>
      <w:r w:rsidRPr="00BF041E">
        <w:rPr>
          <w:snapToGrid w:val="0"/>
          <w:sz w:val="26"/>
          <w:szCs w:val="26"/>
          <w:lang w:eastAsia="en-US"/>
        </w:rPr>
        <w:t>ы</w:t>
      </w:r>
      <w:r w:rsidRPr="00BF041E">
        <w:rPr>
          <w:snapToGrid w:val="0"/>
          <w:sz w:val="26"/>
          <w:szCs w:val="26"/>
          <w:lang w:eastAsia="en-US"/>
        </w:rPr>
        <w:t xml:space="preserve">ступающий хочет, чтобы его понимали, то не следует говорить без паузы дольше, чем пять с половиной секунд (!). </w:t>
      </w:r>
    </w:p>
    <w:p w:rsidR="00BF041E" w:rsidRPr="00BF041E" w:rsidRDefault="00BF041E" w:rsidP="00BF041E">
      <w:pPr>
        <w:widowControl w:val="0"/>
        <w:autoSpaceDE w:val="0"/>
        <w:autoSpaceDN w:val="0"/>
        <w:adjustRightInd w:val="0"/>
        <w:jc w:val="both"/>
        <w:rPr>
          <w:snapToGrid w:val="0"/>
          <w:sz w:val="26"/>
          <w:szCs w:val="26"/>
          <w:lang w:eastAsia="en-US"/>
        </w:rPr>
      </w:pPr>
      <w:r w:rsidRPr="00BF041E">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w:t>
      </w:r>
      <w:r w:rsidRPr="00BF041E">
        <w:rPr>
          <w:snapToGrid w:val="0"/>
          <w:sz w:val="26"/>
          <w:szCs w:val="26"/>
          <w:lang w:eastAsia="en-US"/>
        </w:rPr>
        <w:t>е</w:t>
      </w:r>
      <w:r w:rsidRPr="00BF041E">
        <w:rPr>
          <w:snapToGrid w:val="0"/>
          <w:sz w:val="26"/>
          <w:szCs w:val="26"/>
          <w:lang w:eastAsia="en-US"/>
        </w:rPr>
        <w:lastRenderedPageBreak/>
        <w:t>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w:t>
      </w:r>
      <w:r w:rsidRPr="00BF041E">
        <w:rPr>
          <w:snapToGrid w:val="0"/>
          <w:sz w:val="26"/>
          <w:szCs w:val="26"/>
          <w:lang w:eastAsia="en-US"/>
        </w:rPr>
        <w:t>у</w:t>
      </w:r>
      <w:r w:rsidRPr="00BF041E">
        <w:rPr>
          <w:snapToGrid w:val="0"/>
          <w:sz w:val="26"/>
          <w:szCs w:val="26"/>
          <w:lang w:eastAsia="en-US"/>
        </w:rPr>
        <w:t>шателей. Выступающий показывает, что слушатели интересны ему, а это самый простой путь достижения взаимопонимания.</w:t>
      </w:r>
    </w:p>
    <w:p w:rsidR="00BF041E" w:rsidRPr="00BF041E" w:rsidRDefault="00BF041E" w:rsidP="00BF041E">
      <w:pPr>
        <w:widowControl w:val="0"/>
        <w:autoSpaceDE w:val="0"/>
        <w:autoSpaceDN w:val="0"/>
        <w:adjustRightInd w:val="0"/>
        <w:jc w:val="both"/>
        <w:rPr>
          <w:snapToGrid w:val="0"/>
          <w:sz w:val="26"/>
          <w:szCs w:val="26"/>
          <w:lang w:eastAsia="en-US"/>
        </w:rPr>
      </w:pPr>
      <w:r w:rsidRPr="00BF041E">
        <w:rPr>
          <w:snapToGrid w:val="0"/>
          <w:sz w:val="26"/>
          <w:szCs w:val="26"/>
          <w:lang w:eastAsia="en-US"/>
        </w:rPr>
        <w:t>Во время выступления важно постоянно контролировать реакцию слушателей. Вним</w:t>
      </w:r>
      <w:r w:rsidRPr="00BF041E">
        <w:rPr>
          <w:snapToGrid w:val="0"/>
          <w:sz w:val="26"/>
          <w:szCs w:val="26"/>
          <w:lang w:eastAsia="en-US"/>
        </w:rPr>
        <w:t>а</w:t>
      </w:r>
      <w:r w:rsidRPr="00BF041E">
        <w:rPr>
          <w:snapToGrid w:val="0"/>
          <w:sz w:val="26"/>
          <w:szCs w:val="26"/>
          <w:lang w:eastAsia="en-US"/>
        </w:rPr>
        <w:t>тельность и наблюдательность в сочетании с опытом позволяют оратору уловить н</w:t>
      </w:r>
      <w:r w:rsidRPr="00BF041E">
        <w:rPr>
          <w:snapToGrid w:val="0"/>
          <w:sz w:val="26"/>
          <w:szCs w:val="26"/>
          <w:lang w:eastAsia="en-US"/>
        </w:rPr>
        <w:t>а</w:t>
      </w:r>
      <w:r w:rsidRPr="00BF041E">
        <w:rPr>
          <w:snapToGrid w:val="0"/>
          <w:sz w:val="26"/>
          <w:szCs w:val="26"/>
          <w:lang w:eastAsia="en-US"/>
        </w:rPr>
        <w:t>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BF041E" w:rsidRPr="00BF041E" w:rsidRDefault="00BF041E" w:rsidP="00BF041E">
      <w:pPr>
        <w:widowControl w:val="0"/>
        <w:autoSpaceDE w:val="0"/>
        <w:autoSpaceDN w:val="0"/>
        <w:adjustRightInd w:val="0"/>
        <w:jc w:val="both"/>
        <w:rPr>
          <w:sz w:val="26"/>
          <w:szCs w:val="26"/>
          <w:lang w:eastAsia="en-US"/>
        </w:rPr>
      </w:pPr>
      <w:r w:rsidRPr="00BF041E">
        <w:rPr>
          <w:sz w:val="26"/>
          <w:szCs w:val="26"/>
          <w:lang w:eastAsia="en-US"/>
        </w:rPr>
        <w:t>После выступления нужно быть готовым к ответам на возникшие у аудитории вопросы.</w:t>
      </w:r>
    </w:p>
    <w:p w:rsidR="00BF041E" w:rsidRPr="00BF041E" w:rsidRDefault="00BF041E" w:rsidP="00BF041E">
      <w:pPr>
        <w:keepNext/>
        <w:keepLines/>
        <w:jc w:val="both"/>
        <w:outlineLvl w:val="2"/>
        <w:rPr>
          <w:b/>
          <w:bCs/>
          <w:sz w:val="26"/>
          <w:szCs w:val="26"/>
          <w:lang w:eastAsia="en-US"/>
        </w:rPr>
      </w:pPr>
      <w:bookmarkStart w:id="9" w:name="_Toc354667574"/>
      <w:r w:rsidRPr="00BF041E">
        <w:rPr>
          <w:b/>
          <w:bCs/>
          <w:sz w:val="26"/>
          <w:szCs w:val="26"/>
          <w:lang w:eastAsia="en-US"/>
        </w:rPr>
        <w:t>Методические рекомендации по выполнению реферата</w:t>
      </w:r>
      <w:bookmarkEnd w:id="2"/>
      <w:bookmarkEnd w:id="3"/>
      <w:bookmarkEnd w:id="9"/>
    </w:p>
    <w:p w:rsidR="00BF041E" w:rsidRPr="00BF041E" w:rsidRDefault="00BF041E" w:rsidP="00BF041E">
      <w:pPr>
        <w:jc w:val="both"/>
        <w:rPr>
          <w:rFonts w:eastAsia="Calibri"/>
          <w:sz w:val="26"/>
          <w:szCs w:val="26"/>
          <w:lang w:eastAsia="en-US"/>
        </w:rPr>
      </w:pPr>
      <w:r w:rsidRPr="00BF041E">
        <w:rPr>
          <w:rFonts w:eastAsia="Calibri"/>
          <w:sz w:val="26"/>
          <w:szCs w:val="26"/>
          <w:lang w:eastAsia="en-US"/>
        </w:rPr>
        <w:t>Внеаудиторная самостоятельная работа в форме реферата является индивидуальной с</w:t>
      </w:r>
      <w:r w:rsidRPr="00BF041E">
        <w:rPr>
          <w:rFonts w:eastAsia="Calibri"/>
          <w:sz w:val="26"/>
          <w:szCs w:val="26"/>
          <w:lang w:eastAsia="en-US"/>
        </w:rPr>
        <w:t>а</w:t>
      </w:r>
      <w:r w:rsidRPr="00BF041E">
        <w:rPr>
          <w:rFonts w:eastAsia="Calibri"/>
          <w:sz w:val="26"/>
          <w:szCs w:val="26"/>
          <w:lang w:eastAsia="en-US"/>
        </w:rPr>
        <w:t>мостоятельно выполненной работой студента.</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Содержание реферата</w:t>
      </w:r>
    </w:p>
    <w:p w:rsidR="00BF041E" w:rsidRPr="00BF041E" w:rsidRDefault="00BF041E" w:rsidP="00BF041E">
      <w:pPr>
        <w:shd w:val="clear" w:color="auto" w:fill="FFFFFF"/>
        <w:jc w:val="both"/>
        <w:rPr>
          <w:rFonts w:eastAsia="Calibri"/>
          <w:sz w:val="26"/>
          <w:szCs w:val="26"/>
          <w:lang w:eastAsia="en-US"/>
        </w:rPr>
      </w:pPr>
      <w:r w:rsidRPr="00BF041E">
        <w:rPr>
          <w:rFonts w:eastAsia="Calibri"/>
          <w:sz w:val="26"/>
          <w:szCs w:val="26"/>
          <w:lang w:eastAsia="en-US"/>
        </w:rPr>
        <w:t xml:space="preserve">Реферат, как правило, должен содержать следующие </w:t>
      </w:r>
      <w:r w:rsidRPr="00BF041E">
        <w:rPr>
          <w:rFonts w:eastAsia="Calibri"/>
          <w:bCs/>
          <w:iCs/>
          <w:sz w:val="26"/>
          <w:szCs w:val="26"/>
          <w:lang w:eastAsia="en-US"/>
        </w:rPr>
        <w:t>структурные элементы</w:t>
      </w:r>
      <w:r w:rsidRPr="00BF041E">
        <w:rPr>
          <w:rFonts w:eastAsia="Calibri"/>
          <w:sz w:val="26"/>
          <w:szCs w:val="26"/>
          <w:lang w:eastAsia="en-US"/>
        </w:rPr>
        <w:t>:</w:t>
      </w:r>
    </w:p>
    <w:p w:rsidR="00BF041E" w:rsidRPr="00BF041E" w:rsidRDefault="00BF041E" w:rsidP="00BF041E">
      <w:pPr>
        <w:numPr>
          <w:ilvl w:val="0"/>
          <w:numId w:val="17"/>
        </w:numPr>
        <w:shd w:val="clear" w:color="auto" w:fill="FFFFFF"/>
        <w:tabs>
          <w:tab w:val="num" w:pos="1260"/>
        </w:tabs>
        <w:ind w:left="0" w:firstLine="0"/>
        <w:jc w:val="both"/>
        <w:rPr>
          <w:rFonts w:eastAsia="Calibri"/>
          <w:sz w:val="26"/>
          <w:szCs w:val="26"/>
          <w:lang w:eastAsia="en-US"/>
        </w:rPr>
      </w:pPr>
      <w:r w:rsidRPr="00BF041E">
        <w:rPr>
          <w:rFonts w:eastAsia="Calibri"/>
          <w:sz w:val="26"/>
          <w:szCs w:val="26"/>
          <w:lang w:eastAsia="en-US"/>
        </w:rPr>
        <w:t>титульный лист;</w:t>
      </w:r>
    </w:p>
    <w:p w:rsidR="00BF041E" w:rsidRPr="00BF041E" w:rsidRDefault="00BF041E" w:rsidP="00BF041E">
      <w:pPr>
        <w:numPr>
          <w:ilvl w:val="0"/>
          <w:numId w:val="17"/>
        </w:numPr>
        <w:shd w:val="clear" w:color="auto" w:fill="FFFFFF"/>
        <w:tabs>
          <w:tab w:val="num" w:pos="1260"/>
        </w:tabs>
        <w:ind w:left="0" w:firstLine="0"/>
        <w:jc w:val="both"/>
        <w:rPr>
          <w:rFonts w:eastAsia="Calibri"/>
          <w:sz w:val="26"/>
          <w:szCs w:val="26"/>
          <w:lang w:eastAsia="en-US"/>
        </w:rPr>
      </w:pPr>
      <w:r w:rsidRPr="00BF041E">
        <w:rPr>
          <w:rFonts w:eastAsia="Calibri"/>
          <w:sz w:val="26"/>
          <w:szCs w:val="26"/>
          <w:lang w:eastAsia="en-US"/>
        </w:rPr>
        <w:t>содержание;</w:t>
      </w:r>
    </w:p>
    <w:p w:rsidR="00BF041E" w:rsidRPr="00BF041E" w:rsidRDefault="00BF041E" w:rsidP="00BF041E">
      <w:pPr>
        <w:numPr>
          <w:ilvl w:val="0"/>
          <w:numId w:val="17"/>
        </w:numPr>
        <w:shd w:val="clear" w:color="auto" w:fill="FFFFFF"/>
        <w:tabs>
          <w:tab w:val="num" w:pos="1260"/>
        </w:tabs>
        <w:ind w:left="0" w:firstLine="0"/>
        <w:jc w:val="both"/>
        <w:rPr>
          <w:rFonts w:eastAsia="Calibri"/>
          <w:sz w:val="26"/>
          <w:szCs w:val="26"/>
          <w:lang w:eastAsia="en-US"/>
        </w:rPr>
      </w:pPr>
      <w:r w:rsidRPr="00BF041E">
        <w:rPr>
          <w:rFonts w:eastAsia="Calibri"/>
          <w:sz w:val="26"/>
          <w:szCs w:val="26"/>
          <w:lang w:eastAsia="en-US"/>
        </w:rPr>
        <w:t>введение;</w:t>
      </w:r>
    </w:p>
    <w:p w:rsidR="00BF041E" w:rsidRPr="00BF041E" w:rsidRDefault="00BF041E" w:rsidP="00BF041E">
      <w:pPr>
        <w:numPr>
          <w:ilvl w:val="0"/>
          <w:numId w:val="17"/>
        </w:numPr>
        <w:shd w:val="clear" w:color="auto" w:fill="FFFFFF"/>
        <w:tabs>
          <w:tab w:val="num" w:pos="1260"/>
        </w:tabs>
        <w:ind w:left="0" w:firstLine="0"/>
        <w:jc w:val="both"/>
        <w:rPr>
          <w:rFonts w:eastAsia="Calibri"/>
          <w:sz w:val="26"/>
          <w:szCs w:val="26"/>
          <w:lang w:eastAsia="en-US"/>
        </w:rPr>
      </w:pPr>
      <w:r w:rsidRPr="00BF041E">
        <w:rPr>
          <w:rFonts w:eastAsia="Calibri"/>
          <w:sz w:val="26"/>
          <w:szCs w:val="26"/>
          <w:lang w:eastAsia="en-US"/>
        </w:rPr>
        <w:t>основная часть;</w:t>
      </w:r>
    </w:p>
    <w:p w:rsidR="00BF041E" w:rsidRPr="00BF041E" w:rsidRDefault="00BF041E" w:rsidP="00BF041E">
      <w:pPr>
        <w:numPr>
          <w:ilvl w:val="0"/>
          <w:numId w:val="17"/>
        </w:numPr>
        <w:shd w:val="clear" w:color="auto" w:fill="FFFFFF"/>
        <w:tabs>
          <w:tab w:val="num" w:pos="1260"/>
        </w:tabs>
        <w:ind w:left="0" w:firstLine="0"/>
        <w:jc w:val="both"/>
        <w:rPr>
          <w:rFonts w:eastAsia="Calibri"/>
          <w:sz w:val="26"/>
          <w:szCs w:val="26"/>
          <w:lang w:eastAsia="en-US"/>
        </w:rPr>
      </w:pPr>
      <w:r w:rsidRPr="00BF041E">
        <w:rPr>
          <w:rFonts w:eastAsia="Calibri"/>
          <w:sz w:val="26"/>
          <w:szCs w:val="26"/>
          <w:lang w:eastAsia="en-US"/>
        </w:rPr>
        <w:t>заключение;</w:t>
      </w:r>
    </w:p>
    <w:p w:rsidR="00BF041E" w:rsidRPr="00BF041E" w:rsidRDefault="00BF041E" w:rsidP="00BF041E">
      <w:pPr>
        <w:numPr>
          <w:ilvl w:val="0"/>
          <w:numId w:val="17"/>
        </w:numPr>
        <w:shd w:val="clear" w:color="auto" w:fill="FFFFFF"/>
        <w:tabs>
          <w:tab w:val="num" w:pos="1260"/>
        </w:tabs>
        <w:ind w:left="0" w:firstLine="0"/>
        <w:jc w:val="both"/>
        <w:rPr>
          <w:rFonts w:eastAsia="Calibri"/>
          <w:sz w:val="26"/>
          <w:szCs w:val="26"/>
          <w:lang w:eastAsia="en-US"/>
        </w:rPr>
      </w:pPr>
      <w:r w:rsidRPr="00BF041E">
        <w:rPr>
          <w:rFonts w:eastAsia="Calibri"/>
          <w:sz w:val="26"/>
          <w:szCs w:val="26"/>
          <w:lang w:eastAsia="en-US"/>
        </w:rPr>
        <w:t>список использованных источников;</w:t>
      </w:r>
    </w:p>
    <w:p w:rsidR="00BF041E" w:rsidRPr="00BF041E" w:rsidRDefault="00BF041E" w:rsidP="00BF041E">
      <w:pPr>
        <w:numPr>
          <w:ilvl w:val="0"/>
          <w:numId w:val="17"/>
        </w:numPr>
        <w:shd w:val="clear" w:color="auto" w:fill="FFFFFF"/>
        <w:tabs>
          <w:tab w:val="num" w:pos="1260"/>
        </w:tabs>
        <w:ind w:left="0" w:firstLine="0"/>
        <w:jc w:val="both"/>
        <w:rPr>
          <w:rFonts w:eastAsia="Calibri"/>
          <w:sz w:val="26"/>
          <w:szCs w:val="26"/>
          <w:lang w:eastAsia="en-US"/>
        </w:rPr>
      </w:pPr>
      <w:r w:rsidRPr="00BF041E">
        <w:rPr>
          <w:rFonts w:eastAsia="Calibri"/>
          <w:sz w:val="26"/>
          <w:szCs w:val="26"/>
          <w:lang w:eastAsia="en-US"/>
        </w:rPr>
        <w:t>приложения (при необходимости).</w:t>
      </w:r>
    </w:p>
    <w:p w:rsidR="00BF041E" w:rsidRPr="00BF041E" w:rsidRDefault="00BF041E" w:rsidP="00BF041E">
      <w:pPr>
        <w:widowControl w:val="0"/>
        <w:autoSpaceDE w:val="0"/>
        <w:autoSpaceDN w:val="0"/>
        <w:adjustRightInd w:val="0"/>
        <w:jc w:val="both"/>
        <w:rPr>
          <w:sz w:val="26"/>
          <w:szCs w:val="26"/>
        </w:rPr>
      </w:pPr>
      <w:r w:rsidRPr="00BF041E">
        <w:rPr>
          <w:sz w:val="26"/>
          <w:szCs w:val="26"/>
        </w:rPr>
        <w:t>Примерный объем составляющих реферата представлен в таблице.</w:t>
      </w:r>
    </w:p>
    <w:p w:rsidR="00BF041E" w:rsidRPr="00BF041E" w:rsidRDefault="00BF041E" w:rsidP="00BF041E">
      <w:pPr>
        <w:widowControl w:val="0"/>
        <w:autoSpaceDE w:val="0"/>
        <w:autoSpaceDN w:val="0"/>
        <w:adjustRightInd w:val="0"/>
        <w:jc w:val="both"/>
        <w:rPr>
          <w:sz w:val="26"/>
          <w:szCs w:val="26"/>
        </w:rPr>
      </w:pPr>
      <w:r w:rsidRPr="00BF041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BF041E" w:rsidRPr="00BF041E"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041E" w:rsidRPr="00BF041E" w:rsidRDefault="00BF041E" w:rsidP="00EA3E94">
            <w:pPr>
              <w:shd w:val="clear" w:color="auto" w:fill="FFFFFF"/>
              <w:jc w:val="both"/>
              <w:rPr>
                <w:rFonts w:eastAsia="Calibri"/>
                <w:bCs/>
                <w:sz w:val="26"/>
                <w:szCs w:val="26"/>
                <w:lang w:eastAsia="en-US"/>
              </w:rPr>
            </w:pPr>
            <w:r w:rsidRPr="00BF041E">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BF041E" w:rsidRPr="00BF041E" w:rsidRDefault="00BF041E" w:rsidP="00EA3E94">
            <w:pPr>
              <w:keepNext/>
              <w:keepLines/>
              <w:jc w:val="both"/>
              <w:outlineLvl w:val="8"/>
              <w:rPr>
                <w:iCs/>
                <w:sz w:val="26"/>
                <w:szCs w:val="26"/>
                <w:lang w:eastAsia="en-US"/>
              </w:rPr>
            </w:pPr>
            <w:r w:rsidRPr="00BF041E">
              <w:rPr>
                <w:iCs/>
                <w:sz w:val="26"/>
                <w:szCs w:val="26"/>
                <w:lang w:eastAsia="en-US"/>
              </w:rPr>
              <w:t>Количество страниц</w:t>
            </w:r>
          </w:p>
        </w:tc>
      </w:tr>
      <w:tr w:rsidR="00BF041E" w:rsidRPr="00BF041E"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041E" w:rsidRPr="00BF041E" w:rsidRDefault="00BF041E" w:rsidP="00EA3E94">
            <w:pPr>
              <w:shd w:val="clear" w:color="auto" w:fill="FFFFFF"/>
              <w:jc w:val="both"/>
              <w:rPr>
                <w:rFonts w:eastAsia="Calibri"/>
                <w:sz w:val="26"/>
                <w:szCs w:val="26"/>
                <w:lang w:eastAsia="en-US"/>
              </w:rPr>
            </w:pPr>
            <w:r w:rsidRPr="00BF041E">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BF041E" w:rsidRPr="00BF041E" w:rsidRDefault="00BF041E" w:rsidP="00EA3E94">
            <w:pPr>
              <w:shd w:val="clear" w:color="auto" w:fill="FFFFFF"/>
              <w:jc w:val="both"/>
              <w:rPr>
                <w:rFonts w:eastAsia="Calibri"/>
                <w:sz w:val="26"/>
                <w:szCs w:val="26"/>
                <w:lang w:eastAsia="en-US"/>
              </w:rPr>
            </w:pPr>
            <w:r w:rsidRPr="00BF041E">
              <w:rPr>
                <w:rFonts w:eastAsia="Calibri"/>
                <w:sz w:val="26"/>
                <w:szCs w:val="26"/>
                <w:lang w:eastAsia="en-US"/>
              </w:rPr>
              <w:t>1</w:t>
            </w:r>
          </w:p>
        </w:tc>
      </w:tr>
      <w:tr w:rsidR="00BF041E" w:rsidRPr="00BF041E"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041E" w:rsidRPr="00BF041E" w:rsidRDefault="00BF041E" w:rsidP="00EA3E94">
            <w:pPr>
              <w:shd w:val="clear" w:color="auto" w:fill="FFFFFF"/>
              <w:jc w:val="both"/>
              <w:rPr>
                <w:rFonts w:eastAsia="Calibri"/>
                <w:sz w:val="26"/>
                <w:szCs w:val="26"/>
                <w:lang w:eastAsia="en-US"/>
              </w:rPr>
            </w:pPr>
            <w:r w:rsidRPr="00BF041E">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BF041E" w:rsidRPr="00BF041E" w:rsidRDefault="00BF041E" w:rsidP="00EA3E94">
            <w:pPr>
              <w:shd w:val="clear" w:color="auto" w:fill="FFFFFF"/>
              <w:jc w:val="both"/>
              <w:rPr>
                <w:rFonts w:eastAsia="Calibri"/>
                <w:sz w:val="26"/>
                <w:szCs w:val="26"/>
                <w:lang w:eastAsia="en-US"/>
              </w:rPr>
            </w:pPr>
            <w:r w:rsidRPr="00BF041E">
              <w:rPr>
                <w:rFonts w:eastAsia="Calibri"/>
                <w:sz w:val="26"/>
                <w:szCs w:val="26"/>
                <w:lang w:eastAsia="en-US"/>
              </w:rPr>
              <w:t>1</w:t>
            </w:r>
          </w:p>
        </w:tc>
      </w:tr>
      <w:tr w:rsidR="00BF041E" w:rsidRPr="00BF041E"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041E" w:rsidRPr="00BF041E" w:rsidRDefault="00BF041E" w:rsidP="00EA3E94">
            <w:pPr>
              <w:keepNext/>
              <w:keepLines/>
              <w:jc w:val="both"/>
              <w:outlineLvl w:val="5"/>
              <w:rPr>
                <w:b/>
                <w:i/>
                <w:iCs/>
                <w:sz w:val="26"/>
                <w:szCs w:val="26"/>
                <w:lang w:eastAsia="en-US"/>
              </w:rPr>
            </w:pPr>
            <w:r w:rsidRPr="00BF041E">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BF041E" w:rsidRPr="00BF041E" w:rsidRDefault="00BF041E" w:rsidP="00EA3E94">
            <w:pPr>
              <w:shd w:val="clear" w:color="auto" w:fill="FFFFFF"/>
              <w:jc w:val="both"/>
              <w:rPr>
                <w:rFonts w:eastAsia="Calibri"/>
                <w:sz w:val="26"/>
                <w:szCs w:val="26"/>
                <w:lang w:eastAsia="en-US"/>
              </w:rPr>
            </w:pPr>
            <w:r w:rsidRPr="00BF041E">
              <w:rPr>
                <w:rFonts w:eastAsia="Calibri"/>
                <w:sz w:val="26"/>
                <w:szCs w:val="26"/>
                <w:lang w:eastAsia="en-US"/>
              </w:rPr>
              <w:t>2</w:t>
            </w:r>
          </w:p>
        </w:tc>
      </w:tr>
      <w:tr w:rsidR="00BF041E" w:rsidRPr="00BF041E"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041E" w:rsidRPr="00BF041E" w:rsidRDefault="00BF041E" w:rsidP="00EA3E94">
            <w:pPr>
              <w:shd w:val="clear" w:color="auto" w:fill="FFFFFF"/>
              <w:jc w:val="both"/>
              <w:rPr>
                <w:rFonts w:eastAsia="Calibri"/>
                <w:sz w:val="26"/>
                <w:szCs w:val="26"/>
                <w:lang w:eastAsia="en-US"/>
              </w:rPr>
            </w:pPr>
            <w:r w:rsidRPr="00BF041E">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BF041E" w:rsidRPr="00BF041E" w:rsidRDefault="00BF041E" w:rsidP="00EA3E94">
            <w:pPr>
              <w:shd w:val="clear" w:color="auto" w:fill="FFFFFF"/>
              <w:jc w:val="both"/>
              <w:rPr>
                <w:rFonts w:eastAsia="Calibri"/>
                <w:sz w:val="26"/>
                <w:szCs w:val="26"/>
                <w:lang w:eastAsia="en-US"/>
              </w:rPr>
            </w:pPr>
            <w:r w:rsidRPr="00BF041E">
              <w:rPr>
                <w:rFonts w:eastAsia="Calibri"/>
                <w:sz w:val="26"/>
                <w:szCs w:val="26"/>
                <w:lang w:eastAsia="en-US"/>
              </w:rPr>
              <w:t>15-20</w:t>
            </w:r>
          </w:p>
        </w:tc>
      </w:tr>
      <w:tr w:rsidR="00BF041E" w:rsidRPr="00BF041E"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041E" w:rsidRPr="00BF041E" w:rsidRDefault="00BF041E" w:rsidP="00EA3E94">
            <w:pPr>
              <w:shd w:val="clear" w:color="auto" w:fill="FFFFFF"/>
              <w:jc w:val="both"/>
              <w:rPr>
                <w:rFonts w:eastAsia="Calibri"/>
                <w:sz w:val="26"/>
                <w:szCs w:val="26"/>
                <w:lang w:eastAsia="en-US"/>
              </w:rPr>
            </w:pPr>
            <w:r w:rsidRPr="00BF041E">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BF041E" w:rsidRPr="00BF041E" w:rsidRDefault="00BF041E" w:rsidP="00EA3E94">
            <w:pPr>
              <w:shd w:val="clear" w:color="auto" w:fill="FFFFFF"/>
              <w:jc w:val="both"/>
              <w:rPr>
                <w:rFonts w:eastAsia="Calibri"/>
                <w:sz w:val="26"/>
                <w:szCs w:val="26"/>
                <w:lang w:eastAsia="en-US"/>
              </w:rPr>
            </w:pPr>
            <w:r w:rsidRPr="00BF041E">
              <w:rPr>
                <w:rFonts w:eastAsia="Calibri"/>
                <w:sz w:val="26"/>
                <w:szCs w:val="26"/>
                <w:lang w:eastAsia="en-US"/>
              </w:rPr>
              <w:t>1-2</w:t>
            </w:r>
          </w:p>
        </w:tc>
      </w:tr>
      <w:tr w:rsidR="00BF041E" w:rsidRPr="00BF041E"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041E" w:rsidRPr="00BF041E" w:rsidRDefault="00BF041E" w:rsidP="00EA3E94">
            <w:pPr>
              <w:shd w:val="clear" w:color="auto" w:fill="FFFFFF"/>
              <w:jc w:val="both"/>
              <w:rPr>
                <w:rFonts w:eastAsia="Calibri"/>
                <w:sz w:val="26"/>
                <w:szCs w:val="26"/>
                <w:lang w:eastAsia="en-US"/>
              </w:rPr>
            </w:pPr>
            <w:r w:rsidRPr="00BF041E">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BF041E" w:rsidRPr="00BF041E" w:rsidRDefault="00BF041E" w:rsidP="00EA3E94">
            <w:pPr>
              <w:shd w:val="clear" w:color="auto" w:fill="FFFFFF"/>
              <w:jc w:val="both"/>
              <w:rPr>
                <w:rFonts w:eastAsia="Calibri"/>
                <w:sz w:val="26"/>
                <w:szCs w:val="26"/>
                <w:lang w:eastAsia="en-US"/>
              </w:rPr>
            </w:pPr>
            <w:r w:rsidRPr="00BF041E">
              <w:rPr>
                <w:rFonts w:eastAsia="Calibri"/>
                <w:sz w:val="26"/>
                <w:szCs w:val="26"/>
                <w:lang w:eastAsia="en-US"/>
              </w:rPr>
              <w:t>1-2</w:t>
            </w:r>
          </w:p>
        </w:tc>
      </w:tr>
      <w:tr w:rsidR="00BF041E" w:rsidRPr="00BF041E"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041E" w:rsidRPr="00BF041E" w:rsidRDefault="00BF041E" w:rsidP="00EA3E94">
            <w:pPr>
              <w:shd w:val="clear" w:color="auto" w:fill="FFFFFF"/>
              <w:jc w:val="both"/>
              <w:rPr>
                <w:rFonts w:eastAsia="Calibri"/>
                <w:sz w:val="26"/>
                <w:szCs w:val="26"/>
                <w:lang w:eastAsia="en-US"/>
              </w:rPr>
            </w:pPr>
            <w:r w:rsidRPr="00BF041E">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BF041E" w:rsidRPr="00BF041E" w:rsidRDefault="00BF041E" w:rsidP="00EA3E94">
            <w:pPr>
              <w:shd w:val="clear" w:color="auto" w:fill="FFFFFF"/>
              <w:jc w:val="both"/>
              <w:rPr>
                <w:rFonts w:eastAsia="Calibri"/>
                <w:sz w:val="26"/>
                <w:szCs w:val="26"/>
                <w:lang w:eastAsia="en-US"/>
              </w:rPr>
            </w:pPr>
            <w:r w:rsidRPr="00BF041E">
              <w:rPr>
                <w:rFonts w:eastAsia="Calibri"/>
                <w:sz w:val="26"/>
                <w:szCs w:val="26"/>
                <w:lang w:eastAsia="en-US"/>
              </w:rPr>
              <w:t>Без ограничений</w:t>
            </w:r>
          </w:p>
        </w:tc>
      </w:tr>
    </w:tbl>
    <w:p w:rsidR="00BF041E" w:rsidRPr="00BF041E" w:rsidRDefault="00BF041E" w:rsidP="00BF041E">
      <w:pPr>
        <w:shd w:val="clear" w:color="auto" w:fill="FFFFFF"/>
        <w:tabs>
          <w:tab w:val="left" w:pos="0"/>
        </w:tabs>
        <w:jc w:val="both"/>
        <w:rPr>
          <w:rFonts w:eastAsia="Calibri"/>
          <w:sz w:val="26"/>
          <w:szCs w:val="26"/>
          <w:lang w:eastAsia="en-US"/>
        </w:rPr>
      </w:pPr>
      <w:r w:rsidRPr="00BF041E">
        <w:rPr>
          <w:rFonts w:eastAsia="Calibri"/>
          <w:sz w:val="26"/>
          <w:szCs w:val="26"/>
          <w:lang w:eastAsia="en-US"/>
        </w:rPr>
        <w:t>В содержании приводятся наименования структурных частей реферата, глав и парагр</w:t>
      </w:r>
      <w:r w:rsidRPr="00BF041E">
        <w:rPr>
          <w:rFonts w:eastAsia="Calibri"/>
          <w:sz w:val="26"/>
          <w:szCs w:val="26"/>
          <w:lang w:eastAsia="en-US"/>
        </w:rPr>
        <w:t>а</w:t>
      </w:r>
      <w:r w:rsidRPr="00BF041E">
        <w:rPr>
          <w:rFonts w:eastAsia="Calibri"/>
          <w:sz w:val="26"/>
          <w:szCs w:val="26"/>
          <w:lang w:eastAsia="en-US"/>
        </w:rPr>
        <w:t>фов его основной части с указанием номера страницы, с которой начинается соответс</w:t>
      </w:r>
      <w:r w:rsidRPr="00BF041E">
        <w:rPr>
          <w:rFonts w:eastAsia="Calibri"/>
          <w:sz w:val="26"/>
          <w:szCs w:val="26"/>
          <w:lang w:eastAsia="en-US"/>
        </w:rPr>
        <w:t>т</w:t>
      </w:r>
      <w:r w:rsidRPr="00BF041E">
        <w:rPr>
          <w:rFonts w:eastAsia="Calibri"/>
          <w:sz w:val="26"/>
          <w:szCs w:val="26"/>
          <w:lang w:eastAsia="en-US"/>
        </w:rPr>
        <w:t xml:space="preserve">вующая часть, глава, параграф. </w:t>
      </w:r>
    </w:p>
    <w:p w:rsidR="00BF041E" w:rsidRPr="00BF041E" w:rsidRDefault="00BF041E" w:rsidP="00BF041E">
      <w:pPr>
        <w:widowControl w:val="0"/>
        <w:autoSpaceDE w:val="0"/>
        <w:autoSpaceDN w:val="0"/>
        <w:adjustRightInd w:val="0"/>
        <w:jc w:val="both"/>
        <w:rPr>
          <w:sz w:val="26"/>
          <w:szCs w:val="26"/>
        </w:rPr>
      </w:pPr>
      <w:r w:rsidRPr="00BF041E">
        <w:rPr>
          <w:sz w:val="26"/>
          <w:szCs w:val="26"/>
        </w:rPr>
        <w:t xml:space="preserve">Во введении дается общая характеристика реферата: </w:t>
      </w:r>
    </w:p>
    <w:p w:rsidR="00BF041E" w:rsidRPr="00BF041E" w:rsidRDefault="00BF041E" w:rsidP="00BF041E">
      <w:pPr>
        <w:widowControl w:val="0"/>
        <w:numPr>
          <w:ilvl w:val="0"/>
          <w:numId w:val="26"/>
        </w:numPr>
        <w:autoSpaceDE w:val="0"/>
        <w:autoSpaceDN w:val="0"/>
        <w:adjustRightInd w:val="0"/>
        <w:ind w:left="0" w:firstLine="0"/>
        <w:jc w:val="both"/>
        <w:rPr>
          <w:sz w:val="26"/>
          <w:szCs w:val="26"/>
        </w:rPr>
      </w:pPr>
      <w:r w:rsidRPr="00BF041E">
        <w:rPr>
          <w:sz w:val="26"/>
          <w:szCs w:val="26"/>
        </w:rPr>
        <w:t xml:space="preserve">обосновывается актуальность выбранной темы; </w:t>
      </w:r>
    </w:p>
    <w:p w:rsidR="00BF041E" w:rsidRPr="00BF041E" w:rsidRDefault="00BF041E" w:rsidP="00BF041E">
      <w:pPr>
        <w:widowControl w:val="0"/>
        <w:numPr>
          <w:ilvl w:val="0"/>
          <w:numId w:val="26"/>
        </w:numPr>
        <w:autoSpaceDE w:val="0"/>
        <w:autoSpaceDN w:val="0"/>
        <w:adjustRightInd w:val="0"/>
        <w:ind w:left="0" w:firstLine="0"/>
        <w:jc w:val="both"/>
        <w:rPr>
          <w:sz w:val="26"/>
          <w:szCs w:val="26"/>
        </w:rPr>
      </w:pPr>
      <w:r w:rsidRPr="00BF041E">
        <w:rPr>
          <w:sz w:val="26"/>
          <w:szCs w:val="26"/>
        </w:rPr>
        <w:t xml:space="preserve">определяется цель работы и задачи, подлежащие решению для её достижения; </w:t>
      </w:r>
    </w:p>
    <w:p w:rsidR="00BF041E" w:rsidRPr="00BF041E" w:rsidRDefault="00BF041E" w:rsidP="00BF041E">
      <w:pPr>
        <w:widowControl w:val="0"/>
        <w:numPr>
          <w:ilvl w:val="0"/>
          <w:numId w:val="26"/>
        </w:numPr>
        <w:autoSpaceDE w:val="0"/>
        <w:autoSpaceDN w:val="0"/>
        <w:adjustRightInd w:val="0"/>
        <w:ind w:left="0" w:firstLine="0"/>
        <w:jc w:val="both"/>
        <w:rPr>
          <w:sz w:val="26"/>
          <w:szCs w:val="26"/>
        </w:rPr>
      </w:pPr>
      <w:r w:rsidRPr="00BF041E">
        <w:rPr>
          <w:sz w:val="26"/>
          <w:szCs w:val="26"/>
        </w:rPr>
        <w:t>описываются объект и предмет исследования, информационная база исследов</w:t>
      </w:r>
      <w:r w:rsidRPr="00BF041E">
        <w:rPr>
          <w:sz w:val="26"/>
          <w:szCs w:val="26"/>
        </w:rPr>
        <w:t>а</w:t>
      </w:r>
      <w:r w:rsidRPr="00BF041E">
        <w:rPr>
          <w:sz w:val="26"/>
          <w:szCs w:val="26"/>
        </w:rPr>
        <w:t>ния;</w:t>
      </w:r>
    </w:p>
    <w:p w:rsidR="00BF041E" w:rsidRPr="00BF041E" w:rsidRDefault="00BF041E" w:rsidP="00BF041E">
      <w:pPr>
        <w:widowControl w:val="0"/>
        <w:numPr>
          <w:ilvl w:val="0"/>
          <w:numId w:val="26"/>
        </w:numPr>
        <w:autoSpaceDE w:val="0"/>
        <w:autoSpaceDN w:val="0"/>
        <w:adjustRightInd w:val="0"/>
        <w:ind w:left="0" w:firstLine="0"/>
        <w:jc w:val="both"/>
        <w:rPr>
          <w:sz w:val="26"/>
          <w:szCs w:val="26"/>
        </w:rPr>
      </w:pPr>
      <w:r w:rsidRPr="00BF041E">
        <w:rPr>
          <w:sz w:val="26"/>
          <w:szCs w:val="26"/>
        </w:rPr>
        <w:t>кратко характеризуется структура реферата по главам.</w:t>
      </w:r>
    </w:p>
    <w:p w:rsidR="00BF041E" w:rsidRPr="00BF041E" w:rsidRDefault="00BF041E" w:rsidP="00BF041E">
      <w:pPr>
        <w:shd w:val="clear" w:color="auto" w:fill="FFFFFF"/>
        <w:tabs>
          <w:tab w:val="left" w:pos="0"/>
        </w:tabs>
        <w:jc w:val="both"/>
        <w:rPr>
          <w:rFonts w:eastAsia="Calibri"/>
          <w:sz w:val="26"/>
          <w:szCs w:val="26"/>
          <w:lang w:eastAsia="en-US"/>
        </w:rPr>
      </w:pPr>
      <w:r w:rsidRPr="00BF041E">
        <w:rPr>
          <w:rFonts w:eastAsia="Calibri"/>
          <w:sz w:val="26"/>
          <w:szCs w:val="26"/>
          <w:lang w:eastAsia="en-US"/>
        </w:rPr>
        <w:t>Основная часть должна содержать материал, необходимый для достижения поставле</w:t>
      </w:r>
      <w:r w:rsidRPr="00BF041E">
        <w:rPr>
          <w:rFonts w:eastAsia="Calibri"/>
          <w:sz w:val="26"/>
          <w:szCs w:val="26"/>
          <w:lang w:eastAsia="en-US"/>
        </w:rPr>
        <w:t>н</w:t>
      </w:r>
      <w:r w:rsidRPr="00BF041E">
        <w:rPr>
          <w:rFonts w:eastAsia="Calibri"/>
          <w:sz w:val="26"/>
          <w:szCs w:val="26"/>
          <w:lang w:eastAsia="en-US"/>
        </w:rPr>
        <w:t xml:space="preserve">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w:t>
      </w:r>
      <w:r w:rsidRPr="00BF041E">
        <w:rPr>
          <w:rFonts w:eastAsia="Calibri"/>
          <w:sz w:val="26"/>
          <w:szCs w:val="26"/>
          <w:lang w:eastAsia="en-US"/>
        </w:rPr>
        <w:lastRenderedPageBreak/>
        <w:t>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w:t>
      </w:r>
      <w:r w:rsidRPr="00BF041E">
        <w:rPr>
          <w:rFonts w:eastAsia="Calibri"/>
          <w:sz w:val="26"/>
          <w:szCs w:val="26"/>
          <w:lang w:eastAsia="en-US"/>
        </w:rPr>
        <w:t>р</w:t>
      </w:r>
      <w:r w:rsidRPr="00BF041E">
        <w:rPr>
          <w:rFonts w:eastAsia="Calibri"/>
          <w:sz w:val="26"/>
          <w:szCs w:val="26"/>
          <w:lang w:eastAsia="en-US"/>
        </w:rPr>
        <w:t>жании реферата быть не должно.</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Главы основной части реферата могут носить теоретический, методологический и ан</w:t>
      </w:r>
      <w:r w:rsidRPr="00BF041E">
        <w:rPr>
          <w:rFonts w:eastAsia="Calibri"/>
          <w:sz w:val="26"/>
          <w:szCs w:val="26"/>
          <w:lang w:eastAsia="en-US"/>
        </w:rPr>
        <w:t>а</w:t>
      </w:r>
      <w:r w:rsidRPr="00BF041E">
        <w:rPr>
          <w:rFonts w:eastAsia="Calibri"/>
          <w:sz w:val="26"/>
          <w:szCs w:val="26"/>
          <w:lang w:eastAsia="en-US"/>
        </w:rPr>
        <w:t>литический характер.</w:t>
      </w:r>
    </w:p>
    <w:p w:rsidR="00BF041E" w:rsidRPr="00BF041E" w:rsidRDefault="00BF041E" w:rsidP="00BF041E">
      <w:pPr>
        <w:shd w:val="clear" w:color="auto" w:fill="FFFFFF"/>
        <w:jc w:val="both"/>
        <w:rPr>
          <w:rFonts w:eastAsia="Calibri"/>
          <w:sz w:val="26"/>
          <w:szCs w:val="26"/>
          <w:lang w:eastAsia="en-US"/>
        </w:rPr>
      </w:pPr>
      <w:r w:rsidRPr="00BF041E">
        <w:rPr>
          <w:rFonts w:eastAsia="Calibri"/>
          <w:sz w:val="26"/>
          <w:szCs w:val="26"/>
          <w:lang w:eastAsia="en-US"/>
        </w:rPr>
        <w:t>Обязательным для реферата является логическая связь между главами и последовател</w:t>
      </w:r>
      <w:r w:rsidRPr="00BF041E">
        <w:rPr>
          <w:rFonts w:eastAsia="Calibri"/>
          <w:sz w:val="26"/>
          <w:szCs w:val="26"/>
          <w:lang w:eastAsia="en-US"/>
        </w:rPr>
        <w:t>ь</w:t>
      </w:r>
      <w:r w:rsidRPr="00BF041E">
        <w:rPr>
          <w:rFonts w:eastAsia="Calibri"/>
          <w:sz w:val="26"/>
          <w:szCs w:val="26"/>
          <w:lang w:eastAsia="en-US"/>
        </w:rPr>
        <w:t>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w:t>
      </w:r>
      <w:r w:rsidRPr="00BF041E">
        <w:rPr>
          <w:rFonts w:eastAsia="Calibri"/>
          <w:sz w:val="26"/>
          <w:szCs w:val="26"/>
          <w:lang w:eastAsia="en-US"/>
        </w:rPr>
        <w:t>с</w:t>
      </w:r>
      <w:r w:rsidRPr="00BF041E">
        <w:rPr>
          <w:rFonts w:eastAsia="Calibri"/>
          <w:sz w:val="26"/>
          <w:szCs w:val="26"/>
          <w:lang w:eastAsia="en-US"/>
        </w:rPr>
        <w:t>новной части реферата ссылок на использованные источники.</w:t>
      </w:r>
    </w:p>
    <w:p w:rsidR="00BF041E" w:rsidRPr="00BF041E" w:rsidRDefault="00BF041E" w:rsidP="00BF041E">
      <w:pPr>
        <w:shd w:val="clear" w:color="auto" w:fill="FFFFFF"/>
        <w:jc w:val="both"/>
        <w:rPr>
          <w:rFonts w:eastAsia="Calibri"/>
          <w:sz w:val="26"/>
          <w:szCs w:val="26"/>
          <w:lang w:eastAsia="en-US"/>
        </w:rPr>
      </w:pPr>
      <w:r w:rsidRPr="00BF041E">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w:t>
      </w:r>
      <w:r w:rsidRPr="00BF041E">
        <w:rPr>
          <w:rFonts w:eastAsia="Calibri"/>
          <w:sz w:val="26"/>
          <w:szCs w:val="26"/>
          <w:lang w:eastAsia="en-US"/>
        </w:rPr>
        <w:t>с</w:t>
      </w:r>
      <w:r w:rsidRPr="00BF041E">
        <w:rPr>
          <w:rFonts w:eastAsia="Calibri"/>
          <w:sz w:val="26"/>
          <w:szCs w:val="26"/>
          <w:lang w:eastAsia="en-US"/>
        </w:rPr>
        <w:t>следуются следующие подходы…», «Проведенное исследование позволило доказать...» и т.п.).</w:t>
      </w:r>
    </w:p>
    <w:p w:rsidR="00BF041E" w:rsidRPr="00BF041E" w:rsidRDefault="00BF041E" w:rsidP="00BF041E">
      <w:pPr>
        <w:shd w:val="clear" w:color="auto" w:fill="FFFFFF"/>
        <w:jc w:val="both"/>
        <w:rPr>
          <w:rFonts w:eastAsia="Calibri"/>
          <w:iCs/>
          <w:sz w:val="26"/>
          <w:szCs w:val="26"/>
          <w:lang w:eastAsia="en-US"/>
        </w:rPr>
      </w:pPr>
      <w:r w:rsidRPr="00BF041E">
        <w:rPr>
          <w:rFonts w:eastAsia="Calibri"/>
          <w:sz w:val="26"/>
          <w:szCs w:val="26"/>
          <w:lang w:eastAsia="en-US"/>
        </w:rPr>
        <w:t>В заключении логически последовательно излагаются выводы, к которым пришел ст</w:t>
      </w:r>
      <w:r w:rsidRPr="00BF041E">
        <w:rPr>
          <w:rFonts w:eastAsia="Calibri"/>
          <w:sz w:val="26"/>
          <w:szCs w:val="26"/>
          <w:lang w:eastAsia="en-US"/>
        </w:rPr>
        <w:t>у</w:t>
      </w:r>
      <w:r w:rsidRPr="00BF041E">
        <w:rPr>
          <w:rFonts w:eastAsia="Calibri"/>
          <w:sz w:val="26"/>
          <w:szCs w:val="26"/>
          <w:lang w:eastAsia="en-US"/>
        </w:rPr>
        <w:t>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BF041E" w:rsidRPr="00BF041E" w:rsidRDefault="00BF041E" w:rsidP="00BF041E">
      <w:pPr>
        <w:shd w:val="clear" w:color="auto" w:fill="FFFFFF"/>
        <w:jc w:val="both"/>
        <w:rPr>
          <w:rFonts w:eastAsia="Calibri"/>
          <w:sz w:val="26"/>
          <w:szCs w:val="26"/>
          <w:lang w:eastAsia="en-US"/>
        </w:rPr>
      </w:pPr>
      <w:r w:rsidRPr="00BF041E">
        <w:rPr>
          <w:rFonts w:eastAsia="Calibri"/>
          <w:sz w:val="26"/>
          <w:szCs w:val="26"/>
          <w:lang w:eastAsia="en-US"/>
        </w:rPr>
        <w:t>Список использованных источников является составной частью работы и отражает ст</w:t>
      </w:r>
      <w:r w:rsidRPr="00BF041E">
        <w:rPr>
          <w:rFonts w:eastAsia="Calibri"/>
          <w:sz w:val="26"/>
          <w:szCs w:val="26"/>
          <w:lang w:eastAsia="en-US"/>
        </w:rPr>
        <w:t>е</w:t>
      </w:r>
      <w:r w:rsidRPr="00BF041E">
        <w:rPr>
          <w:rFonts w:eastAsia="Calibri"/>
          <w:sz w:val="26"/>
          <w:szCs w:val="26"/>
          <w:lang w:eastAsia="en-US"/>
        </w:rPr>
        <w:t>пень изученности рассматриваемой проблемы. Количество источников в списке опред</w:t>
      </w:r>
      <w:r w:rsidRPr="00BF041E">
        <w:rPr>
          <w:rFonts w:eastAsia="Calibri"/>
          <w:sz w:val="26"/>
          <w:szCs w:val="26"/>
          <w:lang w:eastAsia="en-US"/>
        </w:rPr>
        <w:t>е</w:t>
      </w:r>
      <w:r w:rsidRPr="00BF041E">
        <w:rPr>
          <w:rFonts w:eastAsia="Calibri"/>
          <w:sz w:val="26"/>
          <w:szCs w:val="26"/>
          <w:lang w:eastAsia="en-US"/>
        </w:rPr>
        <w:t>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w:t>
      </w:r>
      <w:r w:rsidRPr="00BF041E">
        <w:rPr>
          <w:rFonts w:eastAsia="Calibri"/>
          <w:sz w:val="26"/>
          <w:szCs w:val="26"/>
          <w:lang w:eastAsia="en-US"/>
        </w:rPr>
        <w:t>о</w:t>
      </w:r>
      <w:r w:rsidRPr="00BF041E">
        <w:rPr>
          <w:rFonts w:eastAsia="Calibri"/>
          <w:sz w:val="26"/>
          <w:szCs w:val="26"/>
          <w:lang w:eastAsia="en-US"/>
        </w:rPr>
        <w:t>следние 3 года, а также ныне действующие нормативно-правовые акты, регулирующие отношения, рассматриваемые в реферате.</w:t>
      </w:r>
    </w:p>
    <w:p w:rsidR="00BF041E" w:rsidRPr="00BF041E" w:rsidRDefault="00BF041E" w:rsidP="00BF041E">
      <w:pPr>
        <w:shd w:val="clear" w:color="auto" w:fill="FFFFFF"/>
        <w:jc w:val="both"/>
        <w:rPr>
          <w:rFonts w:eastAsia="Calibri"/>
          <w:sz w:val="26"/>
          <w:szCs w:val="26"/>
          <w:lang w:eastAsia="en-US"/>
        </w:rPr>
      </w:pPr>
      <w:r w:rsidRPr="00BF041E">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w:t>
      </w:r>
      <w:r w:rsidRPr="00BF041E">
        <w:rPr>
          <w:rFonts w:eastAsia="Calibri"/>
          <w:sz w:val="26"/>
          <w:szCs w:val="26"/>
          <w:lang w:eastAsia="en-US"/>
        </w:rPr>
        <w:t>т</w:t>
      </w:r>
      <w:r w:rsidRPr="00BF041E">
        <w:rPr>
          <w:rFonts w:eastAsia="Calibri"/>
          <w:sz w:val="26"/>
          <w:szCs w:val="26"/>
          <w:lang w:eastAsia="en-US"/>
        </w:rPr>
        <w:t>рукции, методики, формы документов и т.п.).</w:t>
      </w:r>
    </w:p>
    <w:p w:rsidR="00BF041E" w:rsidRPr="00BF041E" w:rsidRDefault="00BF041E" w:rsidP="00BF041E">
      <w:pPr>
        <w:jc w:val="both"/>
        <w:rPr>
          <w:rFonts w:eastAsia="Calibri"/>
          <w:b/>
          <w:sz w:val="26"/>
          <w:szCs w:val="26"/>
          <w:lang w:eastAsia="en-US"/>
        </w:rPr>
      </w:pPr>
      <w:r w:rsidRPr="00BF041E">
        <w:rPr>
          <w:rFonts w:eastAsia="Calibri"/>
          <w:b/>
          <w:bCs/>
          <w:sz w:val="26"/>
          <w:szCs w:val="26"/>
          <w:lang w:eastAsia="en-US"/>
        </w:rPr>
        <w:t xml:space="preserve">Оформление </w:t>
      </w:r>
      <w:r w:rsidRPr="00BF041E">
        <w:rPr>
          <w:rFonts w:eastAsia="Calibri"/>
          <w:b/>
          <w:sz w:val="26"/>
          <w:szCs w:val="26"/>
          <w:lang w:eastAsia="en-US"/>
        </w:rPr>
        <w:t>реферата</w:t>
      </w:r>
    </w:p>
    <w:p w:rsidR="00BF041E" w:rsidRPr="00BF041E" w:rsidRDefault="00BF041E" w:rsidP="00BF041E">
      <w:pPr>
        <w:shd w:val="clear" w:color="auto" w:fill="FFFFFF"/>
        <w:tabs>
          <w:tab w:val="left" w:pos="360"/>
        </w:tabs>
        <w:jc w:val="both"/>
        <w:rPr>
          <w:rFonts w:eastAsia="Calibri"/>
          <w:sz w:val="26"/>
          <w:szCs w:val="26"/>
          <w:lang w:eastAsia="en-US"/>
        </w:rPr>
      </w:pPr>
      <w:r w:rsidRPr="00BF041E">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BF041E" w:rsidRPr="00BF041E" w:rsidRDefault="00BF041E" w:rsidP="00BF041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 xml:space="preserve">на одной стороне листа белой бумаги формата А-4 </w:t>
      </w:r>
    </w:p>
    <w:p w:rsidR="00BF041E" w:rsidRPr="00BF041E" w:rsidRDefault="00BF041E" w:rsidP="00BF041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 xml:space="preserve">размер шрифта-12; </w:t>
      </w:r>
      <w:r w:rsidRPr="00BF041E">
        <w:rPr>
          <w:rFonts w:eastAsia="Calibri"/>
          <w:sz w:val="26"/>
          <w:szCs w:val="26"/>
          <w:lang w:val="en-US" w:eastAsia="en-US"/>
        </w:rPr>
        <w:t>TimesNewRoman</w:t>
      </w:r>
      <w:r w:rsidRPr="00BF041E">
        <w:rPr>
          <w:rFonts w:eastAsia="Calibri"/>
          <w:sz w:val="26"/>
          <w:szCs w:val="26"/>
          <w:lang w:eastAsia="en-US"/>
        </w:rPr>
        <w:t>, цвет - черный</w:t>
      </w:r>
    </w:p>
    <w:p w:rsidR="00BF041E" w:rsidRPr="00BF041E" w:rsidRDefault="00BF041E" w:rsidP="00BF041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междустрочный интервал - одинарный</w:t>
      </w:r>
    </w:p>
    <w:p w:rsidR="00BF041E" w:rsidRPr="00BF041E" w:rsidRDefault="00BF041E" w:rsidP="00BF041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BF041E">
          <w:rPr>
            <w:rFonts w:eastAsia="Calibri"/>
            <w:sz w:val="26"/>
            <w:szCs w:val="26"/>
            <w:lang w:eastAsia="en-US"/>
          </w:rPr>
          <w:t>2 см</w:t>
        </w:r>
      </w:smartTag>
      <w:r w:rsidRPr="00BF041E">
        <w:rPr>
          <w:rFonts w:eastAsia="Calibri"/>
          <w:sz w:val="26"/>
          <w:szCs w:val="26"/>
          <w:lang w:eastAsia="en-US"/>
        </w:rPr>
        <w:t xml:space="preserve">, правого- </w:t>
      </w:r>
      <w:smartTag w:uri="urn:schemas-microsoft-com:office:smarttags" w:element="metricconverter">
        <w:smartTagPr>
          <w:attr w:name="ProductID" w:val="1 см"/>
        </w:smartTagPr>
        <w:r w:rsidRPr="00BF041E">
          <w:rPr>
            <w:rFonts w:eastAsia="Calibri"/>
            <w:sz w:val="26"/>
            <w:szCs w:val="26"/>
            <w:lang w:eastAsia="en-US"/>
          </w:rPr>
          <w:t>1 см</w:t>
        </w:r>
      </w:smartTag>
      <w:r w:rsidRPr="00BF041E">
        <w:rPr>
          <w:rFonts w:eastAsia="Calibri"/>
          <w:sz w:val="26"/>
          <w:szCs w:val="26"/>
          <w:lang w:eastAsia="en-US"/>
        </w:rPr>
        <w:t>, верхнего-2см, нижнего-2см.</w:t>
      </w:r>
    </w:p>
    <w:p w:rsidR="00BF041E" w:rsidRPr="00BF041E" w:rsidRDefault="00BF041E" w:rsidP="00BF041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 xml:space="preserve">отформатировано по ширине листа </w:t>
      </w:r>
    </w:p>
    <w:p w:rsidR="00BF041E" w:rsidRPr="00BF041E" w:rsidRDefault="00BF041E" w:rsidP="00BF041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на первой странице необходимо изложить план (содержание) работы.</w:t>
      </w:r>
    </w:p>
    <w:p w:rsidR="00BF041E" w:rsidRPr="00BF041E" w:rsidRDefault="00BF041E" w:rsidP="00BF041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 xml:space="preserve"> в конце работы необходимо указать источники использованной литературы</w:t>
      </w:r>
    </w:p>
    <w:p w:rsidR="00BF041E" w:rsidRPr="00BF041E" w:rsidRDefault="00BF041E" w:rsidP="00BF041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нумерация страниц текста -</w:t>
      </w:r>
    </w:p>
    <w:p w:rsidR="00BF041E" w:rsidRPr="00BF041E" w:rsidRDefault="00BF041E" w:rsidP="00BF041E">
      <w:pPr>
        <w:shd w:val="clear" w:color="auto" w:fill="FFFFFF"/>
        <w:jc w:val="both"/>
        <w:rPr>
          <w:rFonts w:eastAsia="Calibri"/>
          <w:sz w:val="26"/>
          <w:szCs w:val="26"/>
          <w:lang w:eastAsia="en-US"/>
        </w:rPr>
      </w:pPr>
      <w:r w:rsidRPr="00BF041E">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w:t>
      </w:r>
      <w:r w:rsidRPr="00BF041E">
        <w:rPr>
          <w:rFonts w:eastAsia="Calibri"/>
          <w:sz w:val="26"/>
          <w:szCs w:val="26"/>
          <w:lang w:eastAsia="en-US"/>
        </w:rPr>
        <w:t>о</w:t>
      </w:r>
      <w:r w:rsidRPr="00BF041E">
        <w:rPr>
          <w:rFonts w:eastAsia="Calibri"/>
          <w:sz w:val="26"/>
          <w:szCs w:val="26"/>
          <w:lang w:eastAsia="en-US"/>
        </w:rPr>
        <w:t>сти:</w:t>
      </w:r>
    </w:p>
    <w:p w:rsidR="00BF041E" w:rsidRPr="00BF041E" w:rsidRDefault="00BF041E" w:rsidP="00BF041E">
      <w:pPr>
        <w:numPr>
          <w:ilvl w:val="0"/>
          <w:numId w:val="18"/>
        </w:numPr>
        <w:shd w:val="clear" w:color="auto" w:fill="FFFFFF"/>
        <w:tabs>
          <w:tab w:val="num" w:pos="1260"/>
        </w:tabs>
        <w:ind w:left="0" w:firstLine="0"/>
        <w:jc w:val="both"/>
        <w:rPr>
          <w:rFonts w:eastAsia="Calibri"/>
          <w:sz w:val="26"/>
          <w:szCs w:val="26"/>
          <w:lang w:eastAsia="en-US"/>
        </w:rPr>
      </w:pPr>
      <w:r w:rsidRPr="00BF041E">
        <w:rPr>
          <w:rFonts w:eastAsia="Calibri"/>
          <w:sz w:val="26"/>
          <w:szCs w:val="26"/>
          <w:lang w:eastAsia="en-US"/>
        </w:rPr>
        <w:t>законодательные и нормативно-методические документы и материалы;</w:t>
      </w:r>
    </w:p>
    <w:p w:rsidR="00BF041E" w:rsidRPr="00BF041E" w:rsidRDefault="00BF041E" w:rsidP="00BF041E">
      <w:pPr>
        <w:numPr>
          <w:ilvl w:val="0"/>
          <w:numId w:val="18"/>
        </w:numPr>
        <w:shd w:val="clear" w:color="auto" w:fill="FFFFFF"/>
        <w:tabs>
          <w:tab w:val="num" w:pos="1260"/>
        </w:tabs>
        <w:ind w:left="0" w:firstLine="0"/>
        <w:jc w:val="both"/>
        <w:rPr>
          <w:rFonts w:eastAsia="Calibri"/>
          <w:sz w:val="26"/>
          <w:szCs w:val="26"/>
          <w:lang w:eastAsia="en-US"/>
        </w:rPr>
      </w:pPr>
      <w:r w:rsidRPr="00BF041E">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BF041E" w:rsidRPr="00BF041E" w:rsidRDefault="00BF041E" w:rsidP="00BF041E">
      <w:pPr>
        <w:numPr>
          <w:ilvl w:val="0"/>
          <w:numId w:val="18"/>
        </w:numPr>
        <w:shd w:val="clear" w:color="auto" w:fill="FFFFFF"/>
        <w:tabs>
          <w:tab w:val="num" w:pos="1260"/>
        </w:tabs>
        <w:ind w:left="0" w:firstLine="0"/>
        <w:jc w:val="both"/>
        <w:rPr>
          <w:rFonts w:eastAsia="Calibri"/>
          <w:sz w:val="26"/>
          <w:szCs w:val="26"/>
          <w:lang w:eastAsia="en-US"/>
        </w:rPr>
      </w:pPr>
      <w:r w:rsidRPr="00BF041E">
        <w:rPr>
          <w:rFonts w:eastAsia="Calibri"/>
          <w:sz w:val="26"/>
          <w:szCs w:val="26"/>
          <w:lang w:eastAsia="en-US"/>
        </w:rPr>
        <w:t>статистические, инструктивные и отчетные материалы предприятий, организаций и учреждений.</w:t>
      </w:r>
    </w:p>
    <w:p w:rsidR="00BF041E" w:rsidRPr="00BF041E" w:rsidRDefault="00BF041E" w:rsidP="00BF041E">
      <w:pPr>
        <w:shd w:val="clear" w:color="auto" w:fill="FFFFFF"/>
        <w:jc w:val="both"/>
        <w:rPr>
          <w:rFonts w:eastAsia="Calibri"/>
          <w:sz w:val="26"/>
          <w:szCs w:val="26"/>
          <w:lang w:eastAsia="en-US"/>
        </w:rPr>
      </w:pPr>
      <w:r w:rsidRPr="00BF041E">
        <w:rPr>
          <w:rFonts w:eastAsia="Calibri"/>
          <w:sz w:val="26"/>
          <w:szCs w:val="26"/>
          <w:lang w:eastAsia="en-US"/>
        </w:rPr>
        <w:t>Включенная в список литература нумеруется сплошным порядком от первого до п</w:t>
      </w:r>
      <w:r w:rsidRPr="00BF041E">
        <w:rPr>
          <w:rFonts w:eastAsia="Calibri"/>
          <w:sz w:val="26"/>
          <w:szCs w:val="26"/>
          <w:lang w:eastAsia="en-US"/>
        </w:rPr>
        <w:t>о</w:t>
      </w:r>
      <w:r w:rsidRPr="00BF041E">
        <w:rPr>
          <w:rFonts w:eastAsia="Calibri"/>
          <w:sz w:val="26"/>
          <w:szCs w:val="26"/>
          <w:lang w:eastAsia="en-US"/>
        </w:rPr>
        <w:t>следнего названия.</w:t>
      </w:r>
    </w:p>
    <w:p w:rsidR="00BF041E" w:rsidRPr="00BF041E" w:rsidRDefault="00BF041E" w:rsidP="00BF041E">
      <w:pPr>
        <w:jc w:val="both"/>
        <w:rPr>
          <w:rFonts w:eastAsia="Calibri"/>
          <w:iCs/>
          <w:sz w:val="26"/>
          <w:szCs w:val="26"/>
          <w:lang w:eastAsia="en-US"/>
        </w:rPr>
      </w:pPr>
      <w:r w:rsidRPr="00BF041E">
        <w:rPr>
          <w:rFonts w:eastAsia="Calibri"/>
          <w:sz w:val="26"/>
          <w:szCs w:val="26"/>
          <w:lang w:eastAsia="en-US"/>
        </w:rPr>
        <w:lastRenderedPageBreak/>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w:t>
      </w:r>
      <w:r w:rsidRPr="00BF041E">
        <w:rPr>
          <w:rFonts w:eastAsia="Calibri"/>
          <w:sz w:val="26"/>
          <w:szCs w:val="26"/>
          <w:lang w:eastAsia="en-US"/>
        </w:rPr>
        <w:t>а</w:t>
      </w:r>
      <w:r w:rsidRPr="00BF041E">
        <w:rPr>
          <w:rFonts w:eastAsia="Calibri"/>
          <w:sz w:val="26"/>
          <w:szCs w:val="26"/>
          <w:lang w:eastAsia="en-US"/>
        </w:rPr>
        <w:t>звание книги (сборника) и ее выходные данные</w:t>
      </w:r>
      <w:r w:rsidRPr="00BF041E">
        <w:rPr>
          <w:rFonts w:eastAsia="Calibri"/>
          <w:iCs/>
          <w:sz w:val="26"/>
          <w:szCs w:val="26"/>
          <w:lang w:eastAsia="en-US"/>
        </w:rPr>
        <w:t>.</w:t>
      </w:r>
    </w:p>
    <w:p w:rsidR="00BF041E" w:rsidRPr="00BF041E" w:rsidRDefault="00BF041E" w:rsidP="00BF041E">
      <w:pPr>
        <w:shd w:val="clear" w:color="auto" w:fill="FFFFFF"/>
        <w:jc w:val="both"/>
        <w:rPr>
          <w:rFonts w:eastAsia="Calibri"/>
          <w:sz w:val="26"/>
          <w:szCs w:val="26"/>
          <w:lang w:eastAsia="en-US"/>
        </w:rPr>
      </w:pPr>
      <w:r w:rsidRPr="00BF041E">
        <w:rPr>
          <w:rFonts w:eastAsia="Calibri"/>
          <w:sz w:val="26"/>
          <w:szCs w:val="26"/>
          <w:lang w:eastAsia="en-US"/>
        </w:rPr>
        <w:t>Приложения следует оформлять как продолжение реферата на его последующих стр</w:t>
      </w:r>
      <w:r w:rsidRPr="00BF041E">
        <w:rPr>
          <w:rFonts w:eastAsia="Calibri"/>
          <w:sz w:val="26"/>
          <w:szCs w:val="26"/>
          <w:lang w:eastAsia="en-US"/>
        </w:rPr>
        <w:t>а</w:t>
      </w:r>
      <w:r w:rsidRPr="00BF041E">
        <w:rPr>
          <w:rFonts w:eastAsia="Calibri"/>
          <w:sz w:val="26"/>
          <w:szCs w:val="26"/>
          <w:lang w:eastAsia="en-US"/>
        </w:rPr>
        <w:t>ницах.</w:t>
      </w:r>
    </w:p>
    <w:p w:rsidR="00BF041E" w:rsidRPr="00BF041E" w:rsidRDefault="00BF041E" w:rsidP="00BF041E">
      <w:pPr>
        <w:shd w:val="clear" w:color="auto" w:fill="FFFFFF"/>
        <w:jc w:val="both"/>
        <w:rPr>
          <w:rFonts w:eastAsia="Calibri"/>
          <w:sz w:val="26"/>
          <w:szCs w:val="26"/>
          <w:lang w:eastAsia="en-US"/>
        </w:rPr>
      </w:pPr>
      <w:r w:rsidRPr="00BF041E">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w:t>
      </w:r>
      <w:r w:rsidRPr="00BF041E">
        <w:rPr>
          <w:rFonts w:eastAsia="Calibri"/>
          <w:sz w:val="26"/>
          <w:szCs w:val="26"/>
          <w:lang w:eastAsia="en-US"/>
        </w:rPr>
        <w:t>о</w:t>
      </w:r>
      <w:r w:rsidRPr="00BF041E">
        <w:rPr>
          <w:rFonts w:eastAsia="Calibri"/>
          <w:sz w:val="26"/>
          <w:szCs w:val="26"/>
          <w:lang w:eastAsia="en-US"/>
        </w:rPr>
        <w:t>торый располагается по центру листа отдельной строкой и печатается прописными бу</w:t>
      </w:r>
      <w:r w:rsidRPr="00BF041E">
        <w:rPr>
          <w:rFonts w:eastAsia="Calibri"/>
          <w:sz w:val="26"/>
          <w:szCs w:val="26"/>
          <w:lang w:eastAsia="en-US"/>
        </w:rPr>
        <w:t>к</w:t>
      </w:r>
      <w:r w:rsidRPr="00BF041E">
        <w:rPr>
          <w:rFonts w:eastAsia="Calibri"/>
          <w:sz w:val="26"/>
          <w:szCs w:val="26"/>
          <w:lang w:eastAsia="en-US"/>
        </w:rPr>
        <w:t>вами.</w:t>
      </w:r>
    </w:p>
    <w:p w:rsidR="00BF041E" w:rsidRPr="00BF041E" w:rsidRDefault="00BF041E" w:rsidP="00BF041E">
      <w:pPr>
        <w:shd w:val="clear" w:color="auto" w:fill="FFFFFF"/>
        <w:jc w:val="both"/>
        <w:rPr>
          <w:rFonts w:eastAsia="Calibri"/>
          <w:sz w:val="26"/>
          <w:szCs w:val="26"/>
          <w:lang w:eastAsia="en-US"/>
        </w:rPr>
      </w:pPr>
      <w:r w:rsidRPr="00BF041E">
        <w:rPr>
          <w:rFonts w:eastAsia="Calibri"/>
          <w:sz w:val="26"/>
          <w:szCs w:val="26"/>
          <w:lang w:eastAsia="en-US"/>
        </w:rPr>
        <w:t>Приложения следует нумеровать порядковой нумерацией арабскими цифрами.</w:t>
      </w:r>
    </w:p>
    <w:p w:rsidR="00BF041E" w:rsidRPr="00BF041E" w:rsidRDefault="00BF041E" w:rsidP="00BF041E">
      <w:pPr>
        <w:shd w:val="clear" w:color="auto" w:fill="FFFFFF"/>
        <w:jc w:val="both"/>
        <w:rPr>
          <w:rFonts w:eastAsia="Calibri"/>
          <w:sz w:val="26"/>
          <w:szCs w:val="26"/>
          <w:lang w:eastAsia="en-US"/>
        </w:rPr>
      </w:pPr>
      <w:r w:rsidRPr="00BF041E">
        <w:rPr>
          <w:rFonts w:eastAsia="Calibri"/>
          <w:sz w:val="26"/>
          <w:szCs w:val="26"/>
          <w:lang w:eastAsia="en-US"/>
        </w:rPr>
        <w:t>На все приложения в тексте работы должны быть ссылки. Располагать приложения сл</w:t>
      </w:r>
      <w:r w:rsidRPr="00BF041E">
        <w:rPr>
          <w:rFonts w:eastAsia="Calibri"/>
          <w:sz w:val="26"/>
          <w:szCs w:val="26"/>
          <w:lang w:eastAsia="en-US"/>
        </w:rPr>
        <w:t>е</w:t>
      </w:r>
      <w:r w:rsidRPr="00BF041E">
        <w:rPr>
          <w:rFonts w:eastAsia="Calibri"/>
          <w:sz w:val="26"/>
          <w:szCs w:val="26"/>
          <w:lang w:eastAsia="en-US"/>
        </w:rPr>
        <w:t>дует в порядке появления ссылок на них в тексте.</w:t>
      </w:r>
    </w:p>
    <w:p w:rsidR="00BF041E" w:rsidRPr="00BF041E" w:rsidRDefault="00BF041E" w:rsidP="00BF041E">
      <w:pPr>
        <w:jc w:val="both"/>
        <w:rPr>
          <w:rFonts w:eastAsia="Calibri"/>
          <w:bCs/>
          <w:sz w:val="26"/>
          <w:szCs w:val="26"/>
          <w:lang w:eastAsia="en-US"/>
        </w:rPr>
      </w:pPr>
      <w:r w:rsidRPr="00BF041E">
        <w:rPr>
          <w:rFonts w:eastAsia="Calibri"/>
          <w:bCs/>
          <w:sz w:val="26"/>
          <w:szCs w:val="26"/>
          <w:lang w:eastAsia="en-US"/>
        </w:rPr>
        <w:t xml:space="preserve">Критерии оценки </w:t>
      </w:r>
      <w:r w:rsidRPr="00BF041E">
        <w:rPr>
          <w:rFonts w:eastAsia="Calibri"/>
          <w:sz w:val="26"/>
          <w:szCs w:val="26"/>
          <w:lang w:eastAsia="en-US"/>
        </w:rPr>
        <w:t>реферата</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Срок сдачи готового реферата определяется утвержденным графиком.</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В случае отрицательного заключения преподавателя студент обязан доработать или п</w:t>
      </w:r>
      <w:r w:rsidRPr="00BF041E">
        <w:rPr>
          <w:rFonts w:eastAsia="Calibri"/>
          <w:sz w:val="26"/>
          <w:szCs w:val="26"/>
          <w:lang w:eastAsia="en-US"/>
        </w:rPr>
        <w:t>е</w:t>
      </w:r>
      <w:r w:rsidRPr="00BF041E">
        <w:rPr>
          <w:rFonts w:eastAsia="Calibri"/>
          <w:sz w:val="26"/>
          <w:szCs w:val="26"/>
          <w:lang w:eastAsia="en-US"/>
        </w:rPr>
        <w:t>реработать реферат. Срок доработки реферата устанавливается руководителем с учетом сущности замечаний и объема необходимой доработки.</w:t>
      </w:r>
    </w:p>
    <w:p w:rsidR="00BF041E" w:rsidRPr="00BF041E" w:rsidRDefault="00BF041E" w:rsidP="00BF041E">
      <w:pPr>
        <w:keepNext/>
        <w:keepLines/>
        <w:jc w:val="both"/>
        <w:outlineLvl w:val="2"/>
        <w:rPr>
          <w:b/>
          <w:bCs/>
          <w:sz w:val="26"/>
          <w:szCs w:val="26"/>
          <w:lang w:eastAsia="en-US"/>
        </w:rPr>
      </w:pPr>
      <w:bookmarkStart w:id="10" w:name="_Toc341102556"/>
      <w:bookmarkStart w:id="11" w:name="_Toc341106314"/>
      <w:bookmarkStart w:id="12" w:name="_Toc354667575"/>
      <w:r w:rsidRPr="00BF041E">
        <w:rPr>
          <w:b/>
          <w:bCs/>
          <w:sz w:val="26"/>
          <w:szCs w:val="26"/>
          <w:lang w:eastAsia="en-US"/>
        </w:rPr>
        <w:t>Методические рекомендации по подготовке презентации</w:t>
      </w:r>
      <w:bookmarkEnd w:id="10"/>
      <w:bookmarkEnd w:id="11"/>
      <w:bookmarkEnd w:id="12"/>
    </w:p>
    <w:p w:rsidR="00BF041E" w:rsidRPr="00BF041E" w:rsidRDefault="00BF041E" w:rsidP="00BF041E">
      <w:pPr>
        <w:widowControl w:val="0"/>
        <w:autoSpaceDE w:val="0"/>
        <w:autoSpaceDN w:val="0"/>
        <w:adjustRightInd w:val="0"/>
        <w:jc w:val="both"/>
        <w:rPr>
          <w:sz w:val="26"/>
          <w:szCs w:val="26"/>
          <w:lang w:eastAsia="en-US"/>
        </w:rPr>
      </w:pPr>
      <w:r w:rsidRPr="00BF041E">
        <w:rPr>
          <w:sz w:val="26"/>
          <w:szCs w:val="26"/>
          <w:lang w:eastAsia="en-US"/>
        </w:rPr>
        <w:t>Компьютерную презентацию, сопровождающую выступление докладчика, удобнее вс</w:t>
      </w:r>
      <w:r w:rsidRPr="00BF041E">
        <w:rPr>
          <w:sz w:val="26"/>
          <w:szCs w:val="26"/>
          <w:lang w:eastAsia="en-US"/>
        </w:rPr>
        <w:t>е</w:t>
      </w:r>
      <w:r w:rsidRPr="00BF041E">
        <w:rPr>
          <w:sz w:val="26"/>
          <w:szCs w:val="26"/>
          <w:lang w:eastAsia="en-US"/>
        </w:rPr>
        <w:t>го подготовить в программе MS PowerPoint. Презентация как документ представляет с</w:t>
      </w:r>
      <w:r w:rsidRPr="00BF041E">
        <w:rPr>
          <w:sz w:val="26"/>
          <w:szCs w:val="26"/>
          <w:lang w:eastAsia="en-US"/>
        </w:rPr>
        <w:t>о</w:t>
      </w:r>
      <w:r w:rsidRPr="00BF041E">
        <w:rPr>
          <w:sz w:val="26"/>
          <w:szCs w:val="26"/>
          <w:lang w:eastAsia="en-US"/>
        </w:rPr>
        <w:t>бой последовательность сменяющих друг друга слайдов - то есть электронных стран</w:t>
      </w:r>
      <w:r w:rsidRPr="00BF041E">
        <w:rPr>
          <w:sz w:val="26"/>
          <w:szCs w:val="26"/>
          <w:lang w:eastAsia="en-US"/>
        </w:rPr>
        <w:t>и</w:t>
      </w:r>
      <w:r w:rsidRPr="00BF041E">
        <w:rPr>
          <w:sz w:val="26"/>
          <w:szCs w:val="26"/>
          <w:lang w:eastAsia="en-US"/>
        </w:rPr>
        <w:t>чек, занимающих весь экран монитора (без присутствия панелей программы). Чаще вс</w:t>
      </w:r>
      <w:r w:rsidRPr="00BF041E">
        <w:rPr>
          <w:sz w:val="26"/>
          <w:szCs w:val="26"/>
          <w:lang w:eastAsia="en-US"/>
        </w:rPr>
        <w:t>е</w:t>
      </w:r>
      <w:r w:rsidRPr="00BF041E">
        <w:rPr>
          <w:sz w:val="26"/>
          <w:szCs w:val="26"/>
          <w:lang w:eastAsia="en-US"/>
        </w:rPr>
        <w:t>го демонстрация презентации проецируется на большом экране, реже – раздается с</w:t>
      </w:r>
      <w:r w:rsidRPr="00BF041E">
        <w:rPr>
          <w:sz w:val="26"/>
          <w:szCs w:val="26"/>
          <w:lang w:eastAsia="en-US"/>
        </w:rPr>
        <w:t>о</w:t>
      </w:r>
      <w:r w:rsidRPr="00BF041E">
        <w:rPr>
          <w:sz w:val="26"/>
          <w:szCs w:val="26"/>
          <w:lang w:eastAsia="en-US"/>
        </w:rPr>
        <w:t>бравшимся как печатный материал. Количество слайдов адекватно содержанию и пр</w:t>
      </w:r>
      <w:r w:rsidRPr="00BF041E">
        <w:rPr>
          <w:sz w:val="26"/>
          <w:szCs w:val="26"/>
          <w:lang w:eastAsia="en-US"/>
        </w:rPr>
        <w:t>о</w:t>
      </w:r>
      <w:r w:rsidRPr="00BF041E">
        <w:rPr>
          <w:sz w:val="26"/>
          <w:szCs w:val="26"/>
          <w:lang w:eastAsia="en-US"/>
        </w:rPr>
        <w:t xml:space="preserve">должительности выступления (например, для 5-минутного выступления рекомендуется использовать не более 10 слайдов). </w:t>
      </w:r>
    </w:p>
    <w:p w:rsidR="00BF041E" w:rsidRPr="00BF041E" w:rsidRDefault="00BF041E" w:rsidP="00BF041E">
      <w:pPr>
        <w:snapToGrid w:val="0"/>
        <w:jc w:val="both"/>
        <w:rPr>
          <w:rFonts w:eastAsia="Calibri"/>
          <w:sz w:val="26"/>
          <w:szCs w:val="26"/>
          <w:lang w:eastAsia="en-US"/>
        </w:rPr>
      </w:pPr>
      <w:r w:rsidRPr="00BF041E">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w:t>
      </w:r>
      <w:r w:rsidRPr="00BF041E">
        <w:rPr>
          <w:rFonts w:eastAsia="Calibri"/>
          <w:sz w:val="26"/>
          <w:szCs w:val="26"/>
          <w:lang w:eastAsia="en-US"/>
        </w:rPr>
        <w:t>о</w:t>
      </w:r>
      <w:r w:rsidRPr="00BF041E">
        <w:rPr>
          <w:rFonts w:eastAsia="Calibri"/>
          <w:sz w:val="26"/>
          <w:szCs w:val="26"/>
          <w:lang w:eastAsia="en-US"/>
        </w:rPr>
        <w:t>товки:</w:t>
      </w:r>
    </w:p>
    <w:p w:rsidR="00BF041E" w:rsidRPr="00BF041E" w:rsidRDefault="00BF041E" w:rsidP="00BF041E">
      <w:pPr>
        <w:snapToGrid w:val="0"/>
        <w:jc w:val="both"/>
        <w:rPr>
          <w:rFonts w:eastAsia="Calibri"/>
          <w:sz w:val="26"/>
          <w:szCs w:val="26"/>
          <w:lang w:eastAsia="en-US"/>
        </w:rPr>
      </w:pPr>
      <w:r w:rsidRPr="00BF041E">
        <w:rPr>
          <w:rFonts w:eastAsia="Calibri"/>
          <w:sz w:val="26"/>
          <w:szCs w:val="26"/>
          <w:u w:val="single"/>
          <w:lang w:eastAsia="en-US"/>
        </w:rPr>
        <w:t>1 стратегия</w:t>
      </w:r>
      <w:r w:rsidRPr="00BF041E">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BF041E" w:rsidRPr="00BF041E" w:rsidRDefault="00BF041E" w:rsidP="00BF041E">
      <w:pPr>
        <w:numPr>
          <w:ilvl w:val="0"/>
          <w:numId w:val="21"/>
        </w:numPr>
        <w:tabs>
          <w:tab w:val="num" w:pos="1259"/>
        </w:tabs>
        <w:snapToGrid w:val="0"/>
        <w:ind w:left="0" w:firstLine="0"/>
        <w:jc w:val="both"/>
        <w:rPr>
          <w:rFonts w:eastAsia="Calibri"/>
          <w:sz w:val="26"/>
          <w:szCs w:val="26"/>
          <w:lang w:eastAsia="en-US"/>
        </w:rPr>
      </w:pPr>
      <w:r w:rsidRPr="00BF041E">
        <w:rPr>
          <w:rFonts w:eastAsia="Calibri"/>
          <w:sz w:val="26"/>
          <w:szCs w:val="26"/>
          <w:lang w:eastAsia="en-US"/>
        </w:rPr>
        <w:t>объем текста на слайде – не больше 7 строк;</w:t>
      </w:r>
    </w:p>
    <w:p w:rsidR="00BF041E" w:rsidRPr="00BF041E" w:rsidRDefault="00BF041E" w:rsidP="00BF041E">
      <w:pPr>
        <w:numPr>
          <w:ilvl w:val="0"/>
          <w:numId w:val="21"/>
        </w:numPr>
        <w:tabs>
          <w:tab w:val="num" w:pos="1259"/>
        </w:tabs>
        <w:snapToGrid w:val="0"/>
        <w:ind w:left="0" w:firstLine="0"/>
        <w:jc w:val="both"/>
        <w:rPr>
          <w:rFonts w:eastAsia="Calibri"/>
          <w:sz w:val="26"/>
          <w:szCs w:val="26"/>
          <w:lang w:eastAsia="en-US"/>
        </w:rPr>
      </w:pPr>
      <w:r w:rsidRPr="00BF041E">
        <w:rPr>
          <w:rFonts w:eastAsia="Calibri"/>
          <w:sz w:val="26"/>
          <w:szCs w:val="26"/>
          <w:lang w:eastAsia="en-US"/>
        </w:rPr>
        <w:t>маркированный/нумерованный список содержит не более 7 элементов;</w:t>
      </w:r>
    </w:p>
    <w:p w:rsidR="00BF041E" w:rsidRPr="00BF041E" w:rsidRDefault="00BF041E" w:rsidP="00BF041E">
      <w:pPr>
        <w:numPr>
          <w:ilvl w:val="0"/>
          <w:numId w:val="21"/>
        </w:numPr>
        <w:tabs>
          <w:tab w:val="num" w:pos="1259"/>
        </w:tabs>
        <w:snapToGrid w:val="0"/>
        <w:ind w:left="0" w:firstLine="0"/>
        <w:jc w:val="both"/>
        <w:rPr>
          <w:rFonts w:eastAsia="Calibri"/>
          <w:sz w:val="26"/>
          <w:szCs w:val="26"/>
          <w:lang w:eastAsia="en-US"/>
        </w:rPr>
      </w:pPr>
      <w:r w:rsidRPr="00BF041E">
        <w:rPr>
          <w:rFonts w:eastAsia="Calibri"/>
          <w:sz w:val="26"/>
          <w:szCs w:val="26"/>
          <w:lang w:eastAsia="en-US"/>
        </w:rPr>
        <w:t>отсутствуют знаки пунктуации в конце строк в маркированных и нумерованных сп</w:t>
      </w:r>
      <w:r w:rsidRPr="00BF041E">
        <w:rPr>
          <w:rFonts w:eastAsia="Calibri"/>
          <w:sz w:val="26"/>
          <w:szCs w:val="26"/>
          <w:lang w:eastAsia="en-US"/>
        </w:rPr>
        <w:t>и</w:t>
      </w:r>
      <w:r w:rsidRPr="00BF041E">
        <w:rPr>
          <w:rFonts w:eastAsia="Calibri"/>
          <w:sz w:val="26"/>
          <w:szCs w:val="26"/>
          <w:lang w:eastAsia="en-US"/>
        </w:rPr>
        <w:t>сках;</w:t>
      </w:r>
    </w:p>
    <w:p w:rsidR="00BF041E" w:rsidRPr="00BF041E" w:rsidRDefault="00BF041E" w:rsidP="00BF041E">
      <w:pPr>
        <w:numPr>
          <w:ilvl w:val="0"/>
          <w:numId w:val="21"/>
        </w:numPr>
        <w:tabs>
          <w:tab w:val="num" w:pos="1259"/>
        </w:tabs>
        <w:snapToGrid w:val="0"/>
        <w:ind w:left="0" w:firstLine="0"/>
        <w:jc w:val="both"/>
        <w:rPr>
          <w:rFonts w:eastAsia="Calibri"/>
          <w:sz w:val="26"/>
          <w:szCs w:val="26"/>
          <w:lang w:eastAsia="en-US"/>
        </w:rPr>
      </w:pPr>
      <w:r w:rsidRPr="00BF041E">
        <w:rPr>
          <w:rFonts w:eastAsia="Calibri"/>
          <w:sz w:val="26"/>
          <w:szCs w:val="26"/>
          <w:lang w:eastAsia="en-US"/>
        </w:rPr>
        <w:t>значимая информация выделяется с помощью цвета, кегля, эффектов анимации.</w:t>
      </w:r>
    </w:p>
    <w:p w:rsidR="00BF041E" w:rsidRPr="00BF041E" w:rsidRDefault="00BF041E" w:rsidP="00BF041E">
      <w:pPr>
        <w:snapToGrid w:val="0"/>
        <w:jc w:val="both"/>
        <w:rPr>
          <w:rFonts w:eastAsia="Calibri"/>
          <w:sz w:val="26"/>
          <w:szCs w:val="26"/>
          <w:lang w:eastAsia="en-US"/>
        </w:rPr>
      </w:pPr>
      <w:r w:rsidRPr="00BF041E">
        <w:rPr>
          <w:rFonts w:eastAsia="Calibri"/>
          <w:sz w:val="26"/>
          <w:szCs w:val="26"/>
          <w:lang w:eastAsia="en-US"/>
        </w:rPr>
        <w:t>Особо внимательно необходимо проверить текст на отсутствие ошибок и опечаток. О</w:t>
      </w:r>
      <w:r w:rsidRPr="00BF041E">
        <w:rPr>
          <w:rFonts w:eastAsia="Calibri"/>
          <w:sz w:val="26"/>
          <w:szCs w:val="26"/>
          <w:lang w:eastAsia="en-US"/>
        </w:rPr>
        <w:t>с</w:t>
      </w:r>
      <w:r w:rsidRPr="00BF041E">
        <w:rPr>
          <w:rFonts w:eastAsia="Calibri"/>
          <w:sz w:val="26"/>
          <w:szCs w:val="26"/>
          <w:lang w:eastAsia="en-US"/>
        </w:rPr>
        <w:t xml:space="preserve">новная ошибка при выборе данной стратегии состоит в том, что выступающие заменяют свою речь чтением текста со слайдов. </w:t>
      </w:r>
    </w:p>
    <w:p w:rsidR="00BF041E" w:rsidRPr="00BF041E" w:rsidRDefault="00BF041E" w:rsidP="00BF041E">
      <w:pPr>
        <w:snapToGrid w:val="0"/>
        <w:jc w:val="both"/>
        <w:rPr>
          <w:rFonts w:eastAsia="Calibri"/>
          <w:sz w:val="26"/>
          <w:szCs w:val="26"/>
          <w:lang w:eastAsia="en-US"/>
        </w:rPr>
      </w:pPr>
      <w:r w:rsidRPr="00BF041E">
        <w:rPr>
          <w:rFonts w:eastAsia="Calibri"/>
          <w:sz w:val="26"/>
          <w:szCs w:val="26"/>
          <w:u w:val="single"/>
          <w:lang w:eastAsia="en-US"/>
        </w:rPr>
        <w:t>2 стратегия</w:t>
      </w:r>
      <w:r w:rsidRPr="00BF041E">
        <w:rPr>
          <w:rFonts w:eastAsia="Calibri"/>
          <w:sz w:val="26"/>
          <w:szCs w:val="26"/>
          <w:lang w:eastAsia="en-US"/>
        </w:rPr>
        <w:t>: на слайды помещается фактический материал (таблицы, графики, фотогр</w:t>
      </w:r>
      <w:r w:rsidRPr="00BF041E">
        <w:rPr>
          <w:rFonts w:eastAsia="Calibri"/>
          <w:sz w:val="26"/>
          <w:szCs w:val="26"/>
          <w:lang w:eastAsia="en-US"/>
        </w:rPr>
        <w:t>а</w:t>
      </w:r>
      <w:r w:rsidRPr="00BF041E">
        <w:rPr>
          <w:rFonts w:eastAsia="Calibri"/>
          <w:sz w:val="26"/>
          <w:szCs w:val="26"/>
          <w:lang w:eastAsia="en-US"/>
        </w:rPr>
        <w:t>фии и пр.), который является уместным и достаточным средством наглядности, помог</w:t>
      </w:r>
      <w:r w:rsidRPr="00BF041E">
        <w:rPr>
          <w:rFonts w:eastAsia="Calibri"/>
          <w:sz w:val="26"/>
          <w:szCs w:val="26"/>
          <w:lang w:eastAsia="en-US"/>
        </w:rPr>
        <w:t>а</w:t>
      </w:r>
      <w:r w:rsidRPr="00BF041E">
        <w:rPr>
          <w:rFonts w:eastAsia="Calibri"/>
          <w:sz w:val="26"/>
          <w:szCs w:val="26"/>
          <w:lang w:eastAsia="en-US"/>
        </w:rPr>
        <w:t xml:space="preserve">ет в раскрытии стержневой идеи выступления. В этом случае к слайдам предъявляются следующие требования: </w:t>
      </w:r>
    </w:p>
    <w:p w:rsidR="00BF041E" w:rsidRPr="00BF041E" w:rsidRDefault="00BF041E" w:rsidP="00BF041E">
      <w:pPr>
        <w:numPr>
          <w:ilvl w:val="0"/>
          <w:numId w:val="22"/>
        </w:numPr>
        <w:ind w:left="0" w:firstLine="0"/>
        <w:jc w:val="both"/>
        <w:rPr>
          <w:sz w:val="26"/>
          <w:szCs w:val="26"/>
        </w:rPr>
      </w:pPr>
      <w:r w:rsidRPr="00BF041E">
        <w:rPr>
          <w:sz w:val="26"/>
          <w:szCs w:val="26"/>
        </w:rPr>
        <w:t>выбранные средства визуализации информации (таблицы, схемы, графики и т. д.) соответствуют содержанию;</w:t>
      </w:r>
    </w:p>
    <w:p w:rsidR="00BF041E" w:rsidRPr="00BF041E" w:rsidRDefault="00BF041E" w:rsidP="00BF041E">
      <w:pPr>
        <w:numPr>
          <w:ilvl w:val="0"/>
          <w:numId w:val="22"/>
        </w:numPr>
        <w:ind w:left="0" w:firstLine="0"/>
        <w:jc w:val="both"/>
        <w:rPr>
          <w:sz w:val="26"/>
          <w:szCs w:val="26"/>
        </w:rPr>
      </w:pPr>
      <w:r w:rsidRPr="00BF041E">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BF041E" w:rsidRPr="00BF041E" w:rsidRDefault="00BF041E" w:rsidP="00BF041E">
      <w:pPr>
        <w:jc w:val="both"/>
        <w:rPr>
          <w:rFonts w:eastAsia="Calibri"/>
          <w:sz w:val="26"/>
          <w:szCs w:val="26"/>
          <w:lang w:eastAsia="en-US"/>
        </w:rPr>
      </w:pPr>
      <w:r w:rsidRPr="00BF041E">
        <w:rPr>
          <w:rFonts w:eastAsia="Calibri"/>
          <w:color w:val="000000"/>
          <w:sz w:val="26"/>
          <w:szCs w:val="26"/>
          <w:lang w:eastAsia="en-US"/>
        </w:rPr>
        <w:t>Максимальное количество графической информации на одном слайде – 2 рисунка (ф</w:t>
      </w:r>
      <w:r w:rsidRPr="00BF041E">
        <w:rPr>
          <w:rFonts w:eastAsia="Calibri"/>
          <w:color w:val="000000"/>
          <w:sz w:val="26"/>
          <w:szCs w:val="26"/>
          <w:lang w:eastAsia="en-US"/>
        </w:rPr>
        <w:t>о</w:t>
      </w:r>
      <w:r w:rsidRPr="00BF041E">
        <w:rPr>
          <w:rFonts w:eastAsia="Calibri"/>
          <w:color w:val="000000"/>
          <w:sz w:val="26"/>
          <w:szCs w:val="26"/>
          <w:lang w:eastAsia="en-US"/>
        </w:rPr>
        <w:t xml:space="preserve">тографии, схемы и т.д.) с текстовыми комментариями (не более 2 строк к каждому). </w:t>
      </w:r>
      <w:r w:rsidRPr="00BF041E">
        <w:rPr>
          <w:rFonts w:eastAsia="Calibri"/>
          <w:sz w:val="26"/>
          <w:szCs w:val="26"/>
          <w:lang w:eastAsia="en-US"/>
        </w:rPr>
        <w:t>Наиболее важная информация должна располагаться в центре экрана.</w:t>
      </w:r>
    </w:p>
    <w:p w:rsidR="00BF041E" w:rsidRPr="00BF041E" w:rsidRDefault="00BF041E" w:rsidP="00BF041E">
      <w:pPr>
        <w:jc w:val="both"/>
        <w:rPr>
          <w:sz w:val="26"/>
          <w:szCs w:val="26"/>
        </w:rPr>
      </w:pPr>
      <w:r w:rsidRPr="00BF041E">
        <w:rPr>
          <w:sz w:val="26"/>
          <w:szCs w:val="26"/>
        </w:rPr>
        <w:t>Основная ошибка при выборе данной стратегии – «соревнование» со своим иллюстр</w:t>
      </w:r>
      <w:r w:rsidRPr="00BF041E">
        <w:rPr>
          <w:sz w:val="26"/>
          <w:szCs w:val="26"/>
        </w:rPr>
        <w:t>а</w:t>
      </w:r>
      <w:r w:rsidRPr="00BF041E">
        <w:rPr>
          <w:sz w:val="26"/>
          <w:szCs w:val="26"/>
        </w:rPr>
        <w:t>тивным материалов (аудитории не предоставляется достаточно времени, чтобы воспр</w:t>
      </w:r>
      <w:r w:rsidRPr="00BF041E">
        <w:rPr>
          <w:sz w:val="26"/>
          <w:szCs w:val="26"/>
        </w:rPr>
        <w:t>и</w:t>
      </w:r>
      <w:r w:rsidRPr="00BF041E">
        <w:rPr>
          <w:sz w:val="26"/>
          <w:szCs w:val="26"/>
        </w:rPr>
        <w:t>нять материал на слайдах). Обычный слайд, без эффектов анимации должен демонстр</w:t>
      </w:r>
      <w:r w:rsidRPr="00BF041E">
        <w:rPr>
          <w:sz w:val="26"/>
          <w:szCs w:val="26"/>
        </w:rPr>
        <w:t>и</w:t>
      </w:r>
      <w:r w:rsidRPr="00BF041E">
        <w:rPr>
          <w:sz w:val="26"/>
          <w:szCs w:val="26"/>
        </w:rPr>
        <w:t>роваться на экране не менее 10 - 15 секунд. За меньшее время присутствующие не усп</w:t>
      </w:r>
      <w:r w:rsidRPr="00BF041E">
        <w:rPr>
          <w:sz w:val="26"/>
          <w:szCs w:val="26"/>
        </w:rPr>
        <w:t>е</w:t>
      </w:r>
      <w:r w:rsidRPr="00BF041E">
        <w:rPr>
          <w:sz w:val="26"/>
          <w:szCs w:val="26"/>
        </w:rPr>
        <w:t>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w:t>
      </w:r>
      <w:r w:rsidRPr="00BF041E">
        <w:rPr>
          <w:sz w:val="26"/>
          <w:szCs w:val="26"/>
        </w:rPr>
        <w:t>б</w:t>
      </w:r>
      <w:r w:rsidRPr="00BF041E">
        <w:rPr>
          <w:sz w:val="26"/>
          <w:szCs w:val="26"/>
        </w:rPr>
        <w:t>ратного (позитивного) эффекта можно достигнуть, если докладчик пролистывает мн</w:t>
      </w:r>
      <w:r w:rsidRPr="00BF041E">
        <w:rPr>
          <w:sz w:val="26"/>
          <w:szCs w:val="26"/>
        </w:rPr>
        <w:t>о</w:t>
      </w:r>
      <w:r w:rsidRPr="00BF041E">
        <w:rPr>
          <w:sz w:val="26"/>
          <w:szCs w:val="26"/>
        </w:rPr>
        <w:t>жество слайдов со сложными таблицами и диаграммами, говоря при этом «Вот тут пр</w:t>
      </w:r>
      <w:r w:rsidRPr="00BF041E">
        <w:rPr>
          <w:sz w:val="26"/>
          <w:szCs w:val="26"/>
        </w:rPr>
        <w:t>и</w:t>
      </w:r>
      <w:r w:rsidRPr="00BF041E">
        <w:rPr>
          <w:sz w:val="26"/>
          <w:szCs w:val="26"/>
        </w:rPr>
        <w:t xml:space="preserve">веден разного рода </w:t>
      </w:r>
      <w:r w:rsidRPr="00BF041E">
        <w:rPr>
          <w:i/>
          <w:sz w:val="26"/>
          <w:szCs w:val="26"/>
        </w:rPr>
        <w:t>вспомогательный</w:t>
      </w:r>
      <w:r w:rsidRPr="00BF041E">
        <w:rPr>
          <w:sz w:val="26"/>
          <w:szCs w:val="26"/>
        </w:rPr>
        <w:t xml:space="preserve"> материал, но я его хочу пропустить, чтобы не п</w:t>
      </w:r>
      <w:r w:rsidRPr="00BF041E">
        <w:rPr>
          <w:sz w:val="26"/>
          <w:szCs w:val="26"/>
        </w:rPr>
        <w:t>е</w:t>
      </w:r>
      <w:r w:rsidRPr="00BF041E">
        <w:rPr>
          <w:sz w:val="26"/>
          <w:szCs w:val="26"/>
        </w:rPr>
        <w:t xml:space="preserve">регружать выступление подробностями». Правда, такой прием делать в </w:t>
      </w:r>
      <w:r w:rsidRPr="00BF041E">
        <w:rPr>
          <w:i/>
          <w:sz w:val="26"/>
          <w:szCs w:val="26"/>
        </w:rPr>
        <w:t>начале</w:t>
      </w:r>
      <w:r w:rsidRPr="00BF041E">
        <w:rPr>
          <w:sz w:val="26"/>
          <w:szCs w:val="26"/>
        </w:rPr>
        <w:t xml:space="preserve"> и в </w:t>
      </w:r>
      <w:r w:rsidRPr="00BF041E">
        <w:rPr>
          <w:i/>
          <w:sz w:val="26"/>
          <w:szCs w:val="26"/>
        </w:rPr>
        <w:t>конце</w:t>
      </w:r>
      <w:r w:rsidRPr="00BF041E">
        <w:rPr>
          <w:sz w:val="26"/>
          <w:szCs w:val="26"/>
        </w:rPr>
        <w:t xml:space="preserve"> презентации – рискованно, оптимальный вариант – в середине выступления.</w:t>
      </w:r>
    </w:p>
    <w:p w:rsidR="00BF041E" w:rsidRPr="00BF041E" w:rsidRDefault="00BF041E" w:rsidP="00BF041E">
      <w:pPr>
        <w:jc w:val="both"/>
        <w:rPr>
          <w:sz w:val="26"/>
          <w:szCs w:val="26"/>
        </w:rPr>
      </w:pPr>
      <w:r w:rsidRPr="00BF041E">
        <w:rPr>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w:t>
      </w:r>
      <w:r w:rsidRPr="00BF041E">
        <w:rPr>
          <w:sz w:val="26"/>
          <w:szCs w:val="26"/>
        </w:rPr>
        <w:t>с</w:t>
      </w:r>
      <w:r w:rsidRPr="00BF041E">
        <w:rPr>
          <w:sz w:val="26"/>
          <w:szCs w:val="26"/>
        </w:rPr>
        <w:t>смотрение, а только затем приступать к ее обсуждению. Каждый слайд, в среднем до</w:t>
      </w:r>
      <w:r w:rsidRPr="00BF041E">
        <w:rPr>
          <w:sz w:val="26"/>
          <w:szCs w:val="26"/>
        </w:rPr>
        <w:t>л</w:t>
      </w:r>
      <w:r w:rsidRPr="00BF041E">
        <w:rPr>
          <w:sz w:val="26"/>
          <w:szCs w:val="26"/>
        </w:rPr>
        <w:t>жен находиться на экране не меньше 40 – 60 секунд (без учета времени на случайно во</w:t>
      </w:r>
      <w:r w:rsidRPr="00BF041E">
        <w:rPr>
          <w:sz w:val="26"/>
          <w:szCs w:val="26"/>
        </w:rPr>
        <w:t>з</w:t>
      </w:r>
      <w:r w:rsidRPr="00BF041E">
        <w:rPr>
          <w:sz w:val="26"/>
          <w:szCs w:val="26"/>
        </w:rPr>
        <w:t>никшее обсуждение). В связи с этим лучше настроить презентацию не на автоматич</w:t>
      </w:r>
      <w:r w:rsidRPr="00BF041E">
        <w:rPr>
          <w:sz w:val="26"/>
          <w:szCs w:val="26"/>
        </w:rPr>
        <w:t>е</w:t>
      </w:r>
      <w:r w:rsidRPr="00BF041E">
        <w:rPr>
          <w:sz w:val="26"/>
          <w:szCs w:val="26"/>
        </w:rPr>
        <w:t xml:space="preserve">ский показ, а на смену слайдов самим докладчиком. </w:t>
      </w:r>
    </w:p>
    <w:p w:rsidR="00BF041E" w:rsidRPr="00BF041E" w:rsidRDefault="00BF041E" w:rsidP="00BF041E">
      <w:pPr>
        <w:jc w:val="both"/>
        <w:rPr>
          <w:sz w:val="26"/>
          <w:szCs w:val="26"/>
        </w:rPr>
      </w:pPr>
      <w:r w:rsidRPr="00BF041E">
        <w:rPr>
          <w:sz w:val="26"/>
          <w:szCs w:val="26"/>
        </w:rPr>
        <w:t xml:space="preserve">Особо тщательно необходимо отнестись к </w:t>
      </w:r>
      <w:r w:rsidRPr="00BF041E">
        <w:rPr>
          <w:b/>
          <w:i/>
          <w:sz w:val="26"/>
          <w:szCs w:val="26"/>
        </w:rPr>
        <w:t>оформлению презентации</w:t>
      </w:r>
      <w:r w:rsidRPr="00BF041E">
        <w:rPr>
          <w:sz w:val="26"/>
          <w:szCs w:val="26"/>
        </w:rPr>
        <w:t>. Для всех слайдов презентации по возможности необходимо использовать один и тот же шаблон оформл</w:t>
      </w:r>
      <w:r w:rsidRPr="00BF041E">
        <w:rPr>
          <w:sz w:val="26"/>
          <w:szCs w:val="26"/>
        </w:rPr>
        <w:t>е</w:t>
      </w:r>
      <w:r w:rsidRPr="00BF041E">
        <w:rPr>
          <w:sz w:val="26"/>
          <w:szCs w:val="26"/>
        </w:rPr>
        <w:t>ния, кегль – для заголовков - не меньше 24 пунктов, для информации - для информации не менее 18. В презентациях не принято ставить переносы в словах.</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w:t>
      </w:r>
      <w:r w:rsidRPr="00BF041E">
        <w:rPr>
          <w:rFonts w:eastAsia="Calibri"/>
          <w:sz w:val="26"/>
          <w:szCs w:val="26"/>
          <w:lang w:eastAsia="en-US"/>
        </w:rPr>
        <w:t>т</w:t>
      </w:r>
      <w:r w:rsidRPr="00BF041E">
        <w:rPr>
          <w:rFonts w:eastAsia="Calibri"/>
          <w:sz w:val="26"/>
          <w:szCs w:val="26"/>
          <w:lang w:eastAsia="en-US"/>
        </w:rPr>
        <w:t xml:space="preserve">рация — не самое лучшее дополнение к научному докладу. Также нежелательны </w:t>
      </w:r>
      <w:r w:rsidRPr="00BF041E">
        <w:rPr>
          <w:rFonts w:eastAsia="Calibri"/>
          <w:color w:val="000000"/>
          <w:sz w:val="26"/>
          <w:szCs w:val="26"/>
          <w:lang w:eastAsia="en-US"/>
        </w:rPr>
        <w:t>звук</w:t>
      </w:r>
      <w:r w:rsidRPr="00BF041E">
        <w:rPr>
          <w:rFonts w:eastAsia="Calibri"/>
          <w:color w:val="000000"/>
          <w:sz w:val="26"/>
          <w:szCs w:val="26"/>
          <w:lang w:eastAsia="en-US"/>
        </w:rPr>
        <w:t>о</w:t>
      </w:r>
      <w:r w:rsidRPr="00BF041E">
        <w:rPr>
          <w:rFonts w:eastAsia="Calibri"/>
          <w:color w:val="000000"/>
          <w:sz w:val="26"/>
          <w:szCs w:val="26"/>
          <w:lang w:eastAsia="en-US"/>
        </w:rPr>
        <w:t xml:space="preserve">вые эффекты в ходе демонстрации презентации. Наилучшими являются контрастные </w:t>
      </w:r>
      <w:r w:rsidRPr="00BF041E">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BF041E">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BF041E">
          <w:rPr>
            <w:rFonts w:eastAsia="Calibri"/>
            <w:color w:val="000000"/>
            <w:sz w:val="26"/>
            <w:szCs w:val="26"/>
            <w:lang w:eastAsia="en-US"/>
          </w:rPr>
          <w:t>1 см</w:t>
        </w:r>
      </w:smartTag>
      <w:r w:rsidRPr="00BF041E">
        <w:rPr>
          <w:rFonts w:eastAsia="Calibri"/>
          <w:color w:val="000000"/>
          <w:sz w:val="26"/>
          <w:szCs w:val="26"/>
          <w:lang w:eastAsia="en-US"/>
        </w:rPr>
        <w:t xml:space="preserve"> с каждой стороны. </w:t>
      </w:r>
      <w:r w:rsidRPr="00BF041E">
        <w:rPr>
          <w:rFonts w:eastAsia="Calibri"/>
          <w:sz w:val="26"/>
          <w:szCs w:val="26"/>
          <w:lang w:eastAsia="en-US"/>
        </w:rPr>
        <w:t>Вспомогательная информация (управляющие кнопки) не должны пр</w:t>
      </w:r>
      <w:r w:rsidRPr="00BF041E">
        <w:rPr>
          <w:rFonts w:eastAsia="Calibri"/>
          <w:sz w:val="26"/>
          <w:szCs w:val="26"/>
          <w:lang w:eastAsia="en-US"/>
        </w:rPr>
        <w:t>е</w:t>
      </w:r>
      <w:r w:rsidRPr="00BF041E">
        <w:rPr>
          <w:rFonts w:eastAsia="Calibri"/>
          <w:sz w:val="26"/>
          <w:szCs w:val="26"/>
          <w:lang w:eastAsia="en-US"/>
        </w:rPr>
        <w:t>обладать над основной информацией (текстом, иллюстрациями). Использовать встрое</w:t>
      </w:r>
      <w:r w:rsidRPr="00BF041E">
        <w:rPr>
          <w:rFonts w:eastAsia="Calibri"/>
          <w:sz w:val="26"/>
          <w:szCs w:val="26"/>
          <w:lang w:eastAsia="en-US"/>
        </w:rPr>
        <w:t>н</w:t>
      </w:r>
      <w:r w:rsidRPr="00BF041E">
        <w:rPr>
          <w:rFonts w:eastAsia="Calibri"/>
          <w:sz w:val="26"/>
          <w:szCs w:val="26"/>
          <w:lang w:eastAsia="en-US"/>
        </w:rPr>
        <w:t>ные эффекты анимации можно только, когда без этого не обойтись (например, послед</w:t>
      </w:r>
      <w:r w:rsidRPr="00BF041E">
        <w:rPr>
          <w:rFonts w:eastAsia="Calibri"/>
          <w:sz w:val="26"/>
          <w:szCs w:val="26"/>
          <w:lang w:eastAsia="en-US"/>
        </w:rPr>
        <w:t>о</w:t>
      </w:r>
      <w:r w:rsidRPr="00BF041E">
        <w:rPr>
          <w:rFonts w:eastAsia="Calibri"/>
          <w:sz w:val="26"/>
          <w:szCs w:val="26"/>
          <w:lang w:eastAsia="en-US"/>
        </w:rPr>
        <w:t>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 xml:space="preserve">Диаграммы готовятся с использованием мастера диаграмм табличного процессора </w:t>
      </w:r>
      <w:r w:rsidRPr="00BF041E">
        <w:rPr>
          <w:rFonts w:eastAsia="Calibri"/>
          <w:sz w:val="26"/>
          <w:szCs w:val="26"/>
          <w:lang w:val="en-US" w:eastAsia="en-US"/>
        </w:rPr>
        <w:t>MSExcel</w:t>
      </w:r>
      <w:r w:rsidRPr="00BF041E">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w:t>
      </w:r>
      <w:r w:rsidRPr="00BF041E">
        <w:rPr>
          <w:rFonts w:eastAsia="Calibri"/>
          <w:sz w:val="26"/>
          <w:szCs w:val="26"/>
          <w:lang w:eastAsia="en-US"/>
        </w:rPr>
        <w:lastRenderedPageBreak/>
        <w:t>друга и сливаться с графическими элементами диаграммы. Структурные диаграммы г</w:t>
      </w:r>
      <w:r w:rsidRPr="00BF041E">
        <w:rPr>
          <w:rFonts w:eastAsia="Calibri"/>
          <w:sz w:val="26"/>
          <w:szCs w:val="26"/>
          <w:lang w:eastAsia="en-US"/>
        </w:rPr>
        <w:t>о</w:t>
      </w:r>
      <w:r w:rsidRPr="00BF041E">
        <w:rPr>
          <w:rFonts w:eastAsia="Calibri"/>
          <w:sz w:val="26"/>
          <w:szCs w:val="26"/>
          <w:lang w:eastAsia="en-US"/>
        </w:rPr>
        <w:t xml:space="preserve">товятся при помощи стандартных средств рисования пакета </w:t>
      </w:r>
      <w:r w:rsidRPr="00BF041E">
        <w:rPr>
          <w:rFonts w:eastAsia="Calibri"/>
          <w:sz w:val="26"/>
          <w:szCs w:val="26"/>
          <w:lang w:val="en-US" w:eastAsia="en-US"/>
        </w:rPr>
        <w:t>MSOffice</w:t>
      </w:r>
      <w:r w:rsidRPr="00BF041E">
        <w:rPr>
          <w:rFonts w:eastAsia="Calibri"/>
          <w:sz w:val="26"/>
          <w:szCs w:val="26"/>
          <w:lang w:eastAsia="en-US"/>
        </w:rPr>
        <w:t>. Если при форм</w:t>
      </w:r>
      <w:r w:rsidRPr="00BF041E">
        <w:rPr>
          <w:rFonts w:eastAsia="Calibri"/>
          <w:sz w:val="26"/>
          <w:szCs w:val="26"/>
          <w:lang w:eastAsia="en-US"/>
        </w:rPr>
        <w:t>а</w:t>
      </w:r>
      <w:r w:rsidRPr="00BF041E">
        <w:rPr>
          <w:rFonts w:eastAsia="Calibri"/>
          <w:sz w:val="26"/>
          <w:szCs w:val="26"/>
          <w:lang w:eastAsia="en-US"/>
        </w:rPr>
        <w:t xml:space="preserve">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BF041E">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 xml:space="preserve">Табличная информация вставляется в материалы как таблица текстового процессора </w:t>
      </w:r>
      <w:r w:rsidRPr="00BF041E">
        <w:rPr>
          <w:rFonts w:eastAsia="Calibri"/>
          <w:sz w:val="26"/>
          <w:szCs w:val="26"/>
          <w:lang w:val="en-US" w:eastAsia="en-US"/>
        </w:rPr>
        <w:t>MSWord</w:t>
      </w:r>
      <w:r w:rsidRPr="00BF041E">
        <w:rPr>
          <w:rFonts w:eastAsia="Calibri"/>
          <w:sz w:val="26"/>
          <w:szCs w:val="26"/>
          <w:lang w:eastAsia="en-US"/>
        </w:rPr>
        <w:t xml:space="preserve"> или табличного процессора </w:t>
      </w:r>
      <w:r w:rsidRPr="00BF041E">
        <w:rPr>
          <w:rFonts w:eastAsia="Calibri"/>
          <w:sz w:val="26"/>
          <w:szCs w:val="26"/>
          <w:lang w:val="en-US" w:eastAsia="en-US"/>
        </w:rPr>
        <w:t>MSExcel</w:t>
      </w:r>
      <w:r w:rsidRPr="00BF041E">
        <w:rPr>
          <w:rFonts w:eastAsia="Calibri"/>
          <w:sz w:val="26"/>
          <w:szCs w:val="26"/>
          <w:lang w:eastAsia="en-US"/>
        </w:rPr>
        <w:t>. При вставке таблицы как объекта и пр</w:t>
      </w:r>
      <w:r w:rsidRPr="00BF041E">
        <w:rPr>
          <w:rFonts w:eastAsia="Calibri"/>
          <w:sz w:val="26"/>
          <w:szCs w:val="26"/>
          <w:lang w:eastAsia="en-US"/>
        </w:rPr>
        <w:t>о</w:t>
      </w:r>
      <w:r w:rsidRPr="00BF041E">
        <w:rPr>
          <w:rFonts w:eastAsia="Calibri"/>
          <w:sz w:val="26"/>
          <w:szCs w:val="26"/>
          <w:lang w:eastAsia="en-US"/>
        </w:rPr>
        <w:t xml:space="preserve">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F041E">
          <w:rPr>
            <w:rFonts w:eastAsia="Calibri"/>
            <w:sz w:val="26"/>
            <w:szCs w:val="26"/>
            <w:lang w:eastAsia="en-US"/>
          </w:rPr>
          <w:t xml:space="preserve">18 </w:t>
        </w:r>
        <w:r w:rsidRPr="00BF041E">
          <w:rPr>
            <w:rFonts w:eastAsia="Calibri"/>
            <w:sz w:val="26"/>
            <w:szCs w:val="26"/>
            <w:lang w:val="en-US" w:eastAsia="en-US"/>
          </w:rPr>
          <w:t>pt</w:t>
        </w:r>
      </w:smartTag>
      <w:r w:rsidRPr="00BF041E">
        <w:rPr>
          <w:rFonts w:eastAsia="Calibri"/>
          <w:sz w:val="26"/>
          <w:szCs w:val="26"/>
          <w:lang w:eastAsia="en-US"/>
        </w:rPr>
        <w:t>. Таблицы и диаграммы размещаются на светлом или белом фоне.</w:t>
      </w:r>
    </w:p>
    <w:p w:rsidR="00BF041E" w:rsidRPr="00BF041E" w:rsidRDefault="00BF041E" w:rsidP="00BF041E">
      <w:pPr>
        <w:jc w:val="both"/>
        <w:rPr>
          <w:color w:val="000000"/>
          <w:sz w:val="26"/>
          <w:szCs w:val="26"/>
        </w:rPr>
      </w:pPr>
      <w:r w:rsidRPr="00BF041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w:t>
      </w:r>
      <w:r w:rsidRPr="00BF041E">
        <w:rPr>
          <w:sz w:val="26"/>
          <w:szCs w:val="26"/>
        </w:rPr>
        <w:t>к</w:t>
      </w:r>
      <w:r w:rsidRPr="00BF041E">
        <w:rPr>
          <w:sz w:val="26"/>
          <w:szCs w:val="26"/>
        </w:rPr>
        <w:t>сте доклада ("Следующий слайд, пожалуйста...").</w:t>
      </w:r>
    </w:p>
    <w:p w:rsidR="00BF041E" w:rsidRPr="00BF041E" w:rsidRDefault="00BF041E" w:rsidP="00BF041E">
      <w:pPr>
        <w:jc w:val="both"/>
        <w:rPr>
          <w:color w:val="000000"/>
          <w:sz w:val="26"/>
          <w:szCs w:val="26"/>
        </w:rPr>
      </w:pPr>
      <w:r w:rsidRPr="00BF041E">
        <w:rPr>
          <w:color w:val="000000"/>
          <w:sz w:val="26"/>
          <w:szCs w:val="26"/>
        </w:rPr>
        <w:t>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w:t>
      </w:r>
      <w:r w:rsidRPr="00BF041E">
        <w:rPr>
          <w:color w:val="000000"/>
          <w:sz w:val="26"/>
          <w:szCs w:val="26"/>
        </w:rPr>
        <w:t>о</w:t>
      </w:r>
      <w:r w:rsidRPr="00BF041E">
        <w:rPr>
          <w:color w:val="000000"/>
          <w:sz w:val="26"/>
          <w:szCs w:val="26"/>
        </w:rPr>
        <w:t>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w:t>
      </w:r>
      <w:r w:rsidRPr="00BF041E">
        <w:rPr>
          <w:color w:val="000000"/>
          <w:sz w:val="26"/>
          <w:szCs w:val="26"/>
        </w:rPr>
        <w:t>а</w:t>
      </w:r>
      <w:r w:rsidRPr="00BF041E">
        <w:rPr>
          <w:color w:val="000000"/>
          <w:sz w:val="26"/>
          <w:szCs w:val="26"/>
        </w:rPr>
        <w:t xml:space="preserve">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BF041E" w:rsidRPr="00BF041E" w:rsidRDefault="00BF041E" w:rsidP="00BF041E">
      <w:pPr>
        <w:jc w:val="both"/>
        <w:rPr>
          <w:color w:val="000000"/>
          <w:sz w:val="26"/>
          <w:szCs w:val="26"/>
        </w:rPr>
      </w:pPr>
      <w:r w:rsidRPr="00BF041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BF041E" w:rsidRPr="00BF041E" w:rsidRDefault="00BF041E" w:rsidP="00BF041E">
      <w:pPr>
        <w:jc w:val="both"/>
        <w:rPr>
          <w:snapToGrid w:val="0"/>
          <w:sz w:val="26"/>
          <w:szCs w:val="26"/>
        </w:rPr>
      </w:pPr>
      <w:r w:rsidRPr="00BF041E">
        <w:rPr>
          <w:snapToGrid w:val="0"/>
          <w:sz w:val="26"/>
          <w:szCs w:val="26"/>
        </w:rPr>
        <w:t>После подготовки презентации полезно проконтролировать себя вопросами:</w:t>
      </w:r>
    </w:p>
    <w:p w:rsidR="00BF041E" w:rsidRPr="00BF041E" w:rsidRDefault="00BF041E" w:rsidP="00BF041E">
      <w:pPr>
        <w:numPr>
          <w:ilvl w:val="0"/>
          <w:numId w:val="23"/>
        </w:numPr>
        <w:tabs>
          <w:tab w:val="num" w:pos="338"/>
        </w:tabs>
        <w:ind w:left="0" w:firstLine="0"/>
        <w:jc w:val="both"/>
        <w:rPr>
          <w:rFonts w:eastAsia="Calibri"/>
          <w:sz w:val="26"/>
          <w:szCs w:val="26"/>
          <w:lang w:eastAsia="en-US"/>
        </w:rPr>
      </w:pPr>
      <w:r w:rsidRPr="00BF041E">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BF041E" w:rsidRPr="00BF041E" w:rsidRDefault="00BF041E" w:rsidP="00BF041E">
      <w:pPr>
        <w:numPr>
          <w:ilvl w:val="0"/>
          <w:numId w:val="23"/>
        </w:numPr>
        <w:ind w:left="0" w:firstLine="0"/>
        <w:jc w:val="both"/>
        <w:rPr>
          <w:rFonts w:eastAsia="Calibri"/>
          <w:sz w:val="26"/>
          <w:szCs w:val="26"/>
          <w:lang w:eastAsia="en-US"/>
        </w:rPr>
      </w:pPr>
      <w:r w:rsidRPr="00BF041E">
        <w:rPr>
          <w:rFonts w:eastAsia="Calibri"/>
          <w:sz w:val="26"/>
          <w:szCs w:val="26"/>
          <w:lang w:eastAsia="en-US"/>
        </w:rPr>
        <w:t>к каким особенностям объекта презентации удалось привлечь внимание аудит</w:t>
      </w:r>
      <w:r w:rsidRPr="00BF041E">
        <w:rPr>
          <w:rFonts w:eastAsia="Calibri"/>
          <w:sz w:val="26"/>
          <w:szCs w:val="26"/>
          <w:lang w:eastAsia="en-US"/>
        </w:rPr>
        <w:t>о</w:t>
      </w:r>
      <w:r w:rsidRPr="00BF041E">
        <w:rPr>
          <w:rFonts w:eastAsia="Calibri"/>
          <w:sz w:val="26"/>
          <w:szCs w:val="26"/>
          <w:lang w:eastAsia="en-US"/>
        </w:rPr>
        <w:t>рии?</w:t>
      </w:r>
    </w:p>
    <w:p w:rsidR="00BF041E" w:rsidRPr="00BF041E" w:rsidRDefault="00BF041E" w:rsidP="00BF041E">
      <w:pPr>
        <w:numPr>
          <w:ilvl w:val="0"/>
          <w:numId w:val="23"/>
        </w:numPr>
        <w:ind w:left="0" w:firstLine="0"/>
        <w:jc w:val="both"/>
        <w:rPr>
          <w:rFonts w:eastAsia="Calibri"/>
          <w:sz w:val="26"/>
          <w:szCs w:val="26"/>
          <w:lang w:eastAsia="en-US"/>
        </w:rPr>
      </w:pPr>
      <w:r w:rsidRPr="00BF041E">
        <w:rPr>
          <w:rFonts w:eastAsia="Calibri"/>
          <w:sz w:val="26"/>
          <w:szCs w:val="26"/>
          <w:lang w:eastAsia="en-US"/>
        </w:rPr>
        <w:t xml:space="preserve">не отвлекает ли созданная презентация от устного выступления? </w:t>
      </w:r>
    </w:p>
    <w:p w:rsidR="00BF041E" w:rsidRPr="00BF041E" w:rsidRDefault="00BF041E" w:rsidP="00BF041E">
      <w:pPr>
        <w:snapToGrid w:val="0"/>
        <w:jc w:val="both"/>
        <w:rPr>
          <w:rFonts w:eastAsia="Calibri"/>
          <w:sz w:val="26"/>
          <w:szCs w:val="26"/>
          <w:lang w:eastAsia="en-US"/>
        </w:rPr>
      </w:pPr>
      <w:r w:rsidRPr="00BF041E">
        <w:rPr>
          <w:rFonts w:eastAsia="Calibri"/>
          <w:sz w:val="26"/>
          <w:szCs w:val="26"/>
          <w:lang w:eastAsia="en-US"/>
        </w:rPr>
        <w:t>После подготовки презентации необходима репетиция выступления.</w:t>
      </w:r>
    </w:p>
    <w:p w:rsidR="00BF041E" w:rsidRPr="00BF041E" w:rsidRDefault="00BF041E" w:rsidP="00BF041E">
      <w:pPr>
        <w:snapToGrid w:val="0"/>
        <w:jc w:val="both"/>
        <w:rPr>
          <w:rFonts w:eastAsia="Calibri"/>
          <w:sz w:val="26"/>
          <w:szCs w:val="26"/>
          <w:lang w:eastAsia="en-US"/>
        </w:rPr>
      </w:pPr>
    </w:p>
    <w:p w:rsidR="00BF041E" w:rsidRPr="00BF041E" w:rsidRDefault="00BF041E" w:rsidP="00BF041E">
      <w:pPr>
        <w:pStyle w:val="a7"/>
        <w:numPr>
          <w:ilvl w:val="0"/>
          <w:numId w:val="18"/>
        </w:numPr>
        <w:spacing w:after="0" w:line="240" w:lineRule="auto"/>
        <w:ind w:left="0" w:firstLine="0"/>
        <w:contextualSpacing/>
        <w:jc w:val="both"/>
        <w:rPr>
          <w:rFonts w:ascii="Times New Roman" w:hAnsi="Times New Roman" w:cs="Times New Roman"/>
          <w:bCs/>
          <w:sz w:val="26"/>
          <w:szCs w:val="26"/>
          <w:lang w:eastAsia="en-US"/>
        </w:rPr>
      </w:pPr>
      <w:r w:rsidRPr="00BF041E">
        <w:rPr>
          <w:rFonts w:ascii="Times New Roman" w:hAnsi="Times New Roman" w:cs="Times New Roman"/>
          <w:b/>
          <w:sz w:val="26"/>
          <w:szCs w:val="26"/>
          <w:lang w:eastAsia="en-US"/>
        </w:rPr>
        <w:t xml:space="preserve">Критерии оценивания выполненных заданий </w:t>
      </w:r>
    </w:p>
    <w:p w:rsidR="00BF041E" w:rsidRPr="00BF041E" w:rsidRDefault="00BF041E" w:rsidP="00BF041E">
      <w:pPr>
        <w:contextualSpacing/>
        <w:jc w:val="both"/>
        <w:rPr>
          <w:rFonts w:eastAsia="Calibri"/>
          <w:b/>
          <w:sz w:val="26"/>
          <w:szCs w:val="26"/>
          <w:lang w:eastAsia="en-US"/>
        </w:rPr>
      </w:pPr>
      <w:r w:rsidRPr="00BF041E">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527"/>
        <w:gridCol w:w="2664"/>
        <w:gridCol w:w="2528"/>
      </w:tblGrid>
      <w:tr w:rsidR="00BF041E" w:rsidRPr="00BF041E" w:rsidTr="00EA3E94">
        <w:trPr>
          <w:trHeight w:val="720"/>
        </w:trPr>
        <w:tc>
          <w:tcPr>
            <w:tcW w:w="1911" w:type="dxa"/>
            <w:vMerge w:val="restart"/>
          </w:tcPr>
          <w:p w:rsidR="00BF041E" w:rsidRPr="00BF041E" w:rsidRDefault="00BF041E" w:rsidP="00EA3E94">
            <w:pPr>
              <w:jc w:val="both"/>
              <w:rPr>
                <w:rFonts w:eastAsia="Calibri"/>
                <w:b/>
                <w:bCs/>
                <w:sz w:val="26"/>
                <w:szCs w:val="26"/>
                <w:lang w:eastAsia="en-US"/>
              </w:rPr>
            </w:pPr>
            <w:r w:rsidRPr="00BF041E">
              <w:rPr>
                <w:rFonts w:eastAsia="Calibri"/>
                <w:b/>
                <w:bCs/>
                <w:sz w:val="26"/>
                <w:szCs w:val="26"/>
                <w:lang w:eastAsia="en-US"/>
              </w:rPr>
              <w:t>Критерии оценки</w:t>
            </w:r>
          </w:p>
        </w:tc>
        <w:tc>
          <w:tcPr>
            <w:tcW w:w="2789" w:type="dxa"/>
            <w:tcBorders>
              <w:bottom w:val="single" w:sz="4" w:space="0" w:color="auto"/>
            </w:tcBorders>
          </w:tcPr>
          <w:p w:rsidR="00BF041E" w:rsidRPr="00BF041E" w:rsidRDefault="00BF041E" w:rsidP="00EA3E94">
            <w:pPr>
              <w:jc w:val="both"/>
              <w:rPr>
                <w:rFonts w:eastAsia="Calibri"/>
                <w:b/>
                <w:bCs/>
                <w:sz w:val="26"/>
                <w:szCs w:val="26"/>
                <w:lang w:eastAsia="en-US"/>
              </w:rPr>
            </w:pPr>
            <w:r w:rsidRPr="00BF041E">
              <w:rPr>
                <w:rFonts w:eastAsia="Calibri"/>
                <w:b/>
                <w:bCs/>
                <w:sz w:val="26"/>
                <w:szCs w:val="26"/>
                <w:lang w:eastAsia="en-US"/>
              </w:rPr>
              <w:t>Работа выполнена</w:t>
            </w:r>
          </w:p>
          <w:p w:rsidR="00BF041E" w:rsidRPr="00BF041E" w:rsidRDefault="00BF041E" w:rsidP="00EA3E94">
            <w:pPr>
              <w:jc w:val="both"/>
              <w:rPr>
                <w:rFonts w:eastAsia="Calibri"/>
                <w:b/>
                <w:bCs/>
                <w:sz w:val="26"/>
                <w:szCs w:val="26"/>
                <w:lang w:eastAsia="en-US"/>
              </w:rPr>
            </w:pPr>
          </w:p>
        </w:tc>
        <w:tc>
          <w:tcPr>
            <w:tcW w:w="2792" w:type="dxa"/>
            <w:tcBorders>
              <w:bottom w:val="single" w:sz="4" w:space="0" w:color="auto"/>
            </w:tcBorders>
          </w:tcPr>
          <w:p w:rsidR="00BF041E" w:rsidRPr="00BF041E" w:rsidRDefault="00BF041E" w:rsidP="00EA3E94">
            <w:pPr>
              <w:jc w:val="both"/>
              <w:rPr>
                <w:rFonts w:eastAsia="Calibri"/>
                <w:b/>
                <w:bCs/>
                <w:sz w:val="26"/>
                <w:szCs w:val="26"/>
                <w:lang w:eastAsia="en-US"/>
              </w:rPr>
            </w:pPr>
            <w:r w:rsidRPr="00BF041E">
              <w:rPr>
                <w:rFonts w:eastAsia="Calibri"/>
                <w:b/>
                <w:bCs/>
                <w:sz w:val="26"/>
                <w:szCs w:val="26"/>
                <w:lang w:eastAsia="en-US"/>
              </w:rPr>
              <w:t xml:space="preserve">Работа выполнена </w:t>
            </w:r>
            <w:r w:rsidRPr="00BF041E">
              <w:rPr>
                <w:rFonts w:eastAsia="Calibri"/>
                <w:b/>
                <w:bCs/>
                <w:sz w:val="26"/>
                <w:szCs w:val="26"/>
                <w:lang w:eastAsia="en-US"/>
              </w:rPr>
              <w:br/>
              <w:t>не полностью</w:t>
            </w:r>
          </w:p>
        </w:tc>
        <w:tc>
          <w:tcPr>
            <w:tcW w:w="2220" w:type="dxa"/>
            <w:tcBorders>
              <w:bottom w:val="single" w:sz="4" w:space="0" w:color="auto"/>
            </w:tcBorders>
          </w:tcPr>
          <w:p w:rsidR="00BF041E" w:rsidRPr="00BF041E" w:rsidRDefault="00BF041E" w:rsidP="00EA3E94">
            <w:pPr>
              <w:jc w:val="both"/>
              <w:rPr>
                <w:rFonts w:eastAsia="Calibri"/>
                <w:b/>
                <w:bCs/>
                <w:sz w:val="26"/>
                <w:szCs w:val="26"/>
                <w:lang w:eastAsia="en-US"/>
              </w:rPr>
            </w:pPr>
            <w:r w:rsidRPr="00BF041E">
              <w:rPr>
                <w:rFonts w:eastAsia="Calibri"/>
                <w:b/>
                <w:bCs/>
                <w:sz w:val="26"/>
                <w:szCs w:val="26"/>
                <w:lang w:eastAsia="en-US"/>
              </w:rPr>
              <w:t xml:space="preserve">Работа </w:t>
            </w:r>
            <w:r w:rsidRPr="00BF041E">
              <w:rPr>
                <w:rFonts w:eastAsia="Calibri"/>
                <w:b/>
                <w:bCs/>
                <w:sz w:val="26"/>
                <w:szCs w:val="26"/>
                <w:lang w:eastAsia="en-US"/>
              </w:rPr>
              <w:br/>
              <w:t>не выполнена</w:t>
            </w:r>
          </w:p>
        </w:tc>
      </w:tr>
      <w:tr w:rsidR="00BF041E" w:rsidRPr="00BF041E" w:rsidTr="00EA3E94">
        <w:trPr>
          <w:trHeight w:val="600"/>
        </w:trPr>
        <w:tc>
          <w:tcPr>
            <w:tcW w:w="1911" w:type="dxa"/>
            <w:vMerge/>
          </w:tcPr>
          <w:p w:rsidR="00BF041E" w:rsidRPr="00BF041E" w:rsidRDefault="00BF041E" w:rsidP="00EA3E94">
            <w:pPr>
              <w:jc w:val="both"/>
              <w:rPr>
                <w:rFonts w:eastAsia="Calibri"/>
                <w:b/>
                <w:bCs/>
                <w:sz w:val="26"/>
                <w:szCs w:val="26"/>
                <w:lang w:eastAsia="en-US"/>
              </w:rPr>
            </w:pPr>
          </w:p>
        </w:tc>
        <w:tc>
          <w:tcPr>
            <w:tcW w:w="2789" w:type="dxa"/>
            <w:tcBorders>
              <w:top w:val="single" w:sz="4" w:space="0" w:color="auto"/>
            </w:tcBorders>
          </w:tcPr>
          <w:p w:rsidR="00BF041E" w:rsidRPr="00BF041E" w:rsidRDefault="00BF041E" w:rsidP="00EA3E94">
            <w:pPr>
              <w:jc w:val="both"/>
              <w:rPr>
                <w:rFonts w:eastAsia="Calibri"/>
                <w:b/>
                <w:bCs/>
                <w:sz w:val="26"/>
                <w:szCs w:val="26"/>
                <w:lang w:eastAsia="en-US"/>
              </w:rPr>
            </w:pPr>
            <w:r w:rsidRPr="00BF041E">
              <w:rPr>
                <w:rFonts w:eastAsia="Calibri"/>
                <w:b/>
                <w:bCs/>
                <w:sz w:val="26"/>
                <w:szCs w:val="26"/>
                <w:lang w:eastAsia="en-US"/>
              </w:rPr>
              <w:t>Оценка «5»</w:t>
            </w:r>
          </w:p>
        </w:tc>
        <w:tc>
          <w:tcPr>
            <w:tcW w:w="2792" w:type="dxa"/>
            <w:tcBorders>
              <w:top w:val="single" w:sz="4" w:space="0" w:color="auto"/>
            </w:tcBorders>
          </w:tcPr>
          <w:p w:rsidR="00BF041E" w:rsidRPr="00BF041E" w:rsidRDefault="00BF041E" w:rsidP="00EA3E94">
            <w:pPr>
              <w:jc w:val="both"/>
              <w:rPr>
                <w:rFonts w:eastAsia="Calibri"/>
                <w:b/>
                <w:bCs/>
                <w:sz w:val="26"/>
                <w:szCs w:val="26"/>
                <w:lang w:eastAsia="en-US"/>
              </w:rPr>
            </w:pPr>
            <w:r w:rsidRPr="00BF041E">
              <w:rPr>
                <w:rFonts w:eastAsia="Calibri"/>
                <w:b/>
                <w:bCs/>
                <w:sz w:val="26"/>
                <w:szCs w:val="26"/>
                <w:lang w:eastAsia="en-US"/>
              </w:rPr>
              <w:t>Оценка «3-4»</w:t>
            </w:r>
          </w:p>
        </w:tc>
        <w:tc>
          <w:tcPr>
            <w:tcW w:w="2220" w:type="dxa"/>
            <w:tcBorders>
              <w:top w:val="single" w:sz="4" w:space="0" w:color="auto"/>
            </w:tcBorders>
          </w:tcPr>
          <w:p w:rsidR="00BF041E" w:rsidRPr="00BF041E" w:rsidRDefault="00BF041E" w:rsidP="00EA3E94">
            <w:pPr>
              <w:jc w:val="both"/>
              <w:rPr>
                <w:rFonts w:eastAsia="Calibri"/>
                <w:b/>
                <w:bCs/>
                <w:sz w:val="26"/>
                <w:szCs w:val="26"/>
                <w:lang w:eastAsia="en-US"/>
              </w:rPr>
            </w:pPr>
            <w:r w:rsidRPr="00BF041E">
              <w:rPr>
                <w:rFonts w:eastAsia="Calibri"/>
                <w:b/>
                <w:bCs/>
                <w:sz w:val="26"/>
                <w:szCs w:val="26"/>
                <w:lang w:eastAsia="en-US"/>
              </w:rPr>
              <w:t>Оценка «2»</w:t>
            </w:r>
          </w:p>
        </w:tc>
      </w:tr>
      <w:tr w:rsidR="00BF041E" w:rsidRPr="00BF041E" w:rsidTr="00EA3E94">
        <w:tc>
          <w:tcPr>
            <w:tcW w:w="1911" w:type="dxa"/>
          </w:tcPr>
          <w:p w:rsidR="00BF041E" w:rsidRPr="00BF041E" w:rsidRDefault="00BF041E" w:rsidP="00EA3E94">
            <w:pPr>
              <w:jc w:val="both"/>
              <w:rPr>
                <w:rFonts w:eastAsia="Calibri"/>
                <w:sz w:val="26"/>
                <w:szCs w:val="26"/>
                <w:lang w:eastAsia="en-US"/>
              </w:rPr>
            </w:pPr>
            <w:r w:rsidRPr="00BF041E">
              <w:rPr>
                <w:rFonts w:eastAsia="Calibri"/>
                <w:sz w:val="26"/>
                <w:szCs w:val="26"/>
                <w:lang w:eastAsia="en-US"/>
              </w:rPr>
              <w:t>Соответствие представленной информации заданной теме</w:t>
            </w:r>
          </w:p>
        </w:tc>
        <w:tc>
          <w:tcPr>
            <w:tcW w:w="2789" w:type="dxa"/>
          </w:tcPr>
          <w:p w:rsidR="00BF041E" w:rsidRPr="00BF041E" w:rsidRDefault="00BF041E" w:rsidP="00EA3E94">
            <w:pPr>
              <w:jc w:val="both"/>
              <w:rPr>
                <w:rFonts w:eastAsia="Calibri"/>
                <w:color w:val="000000"/>
                <w:sz w:val="26"/>
                <w:szCs w:val="26"/>
                <w:lang w:eastAsia="en-US"/>
              </w:rPr>
            </w:pPr>
            <w:r w:rsidRPr="00BF041E">
              <w:rPr>
                <w:rFonts w:eastAsia="Calibri"/>
                <w:sz w:val="26"/>
                <w:szCs w:val="26"/>
                <w:lang w:eastAsia="en-US"/>
              </w:rPr>
              <w:t>Содержание соо</w:t>
            </w:r>
            <w:r w:rsidRPr="00BF041E">
              <w:rPr>
                <w:rFonts w:eastAsia="Calibri"/>
                <w:sz w:val="26"/>
                <w:szCs w:val="26"/>
                <w:lang w:eastAsia="en-US"/>
              </w:rPr>
              <w:t>б</w:t>
            </w:r>
            <w:r w:rsidRPr="00BF041E">
              <w:rPr>
                <w:rFonts w:eastAsia="Calibri"/>
                <w:sz w:val="26"/>
                <w:szCs w:val="26"/>
                <w:lang w:eastAsia="en-US"/>
              </w:rPr>
              <w:t>щения полностью соответствует з</w:t>
            </w:r>
            <w:r w:rsidRPr="00BF041E">
              <w:rPr>
                <w:rFonts w:eastAsia="Calibri"/>
                <w:sz w:val="26"/>
                <w:szCs w:val="26"/>
                <w:lang w:eastAsia="en-US"/>
              </w:rPr>
              <w:t>а</w:t>
            </w:r>
            <w:r w:rsidRPr="00BF041E">
              <w:rPr>
                <w:rFonts w:eastAsia="Calibri"/>
                <w:sz w:val="26"/>
                <w:szCs w:val="26"/>
                <w:lang w:eastAsia="en-US"/>
              </w:rPr>
              <w:t xml:space="preserve">данной теме, </w:t>
            </w:r>
            <w:r w:rsidRPr="00BF041E">
              <w:rPr>
                <w:rFonts w:eastAsia="Calibri"/>
                <w:sz w:val="26"/>
                <w:szCs w:val="26"/>
                <w:lang w:eastAsia="en-US"/>
              </w:rPr>
              <w:br/>
              <w:t>тема раскрыта по</w:t>
            </w:r>
            <w:r w:rsidRPr="00BF041E">
              <w:rPr>
                <w:rFonts w:eastAsia="Calibri"/>
                <w:sz w:val="26"/>
                <w:szCs w:val="26"/>
                <w:lang w:eastAsia="en-US"/>
              </w:rPr>
              <w:t>л</w:t>
            </w:r>
            <w:r w:rsidRPr="00BF041E">
              <w:rPr>
                <w:rFonts w:eastAsia="Calibri"/>
                <w:sz w:val="26"/>
                <w:szCs w:val="26"/>
                <w:lang w:eastAsia="en-US"/>
              </w:rPr>
              <w:t>ностью</w:t>
            </w:r>
          </w:p>
        </w:tc>
        <w:tc>
          <w:tcPr>
            <w:tcW w:w="2792" w:type="dxa"/>
          </w:tcPr>
          <w:p w:rsidR="00BF041E" w:rsidRPr="00BF041E" w:rsidRDefault="00BF041E" w:rsidP="00EA3E94">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Содержание сообщения соотве</w:t>
            </w:r>
            <w:r w:rsidRPr="00BF041E">
              <w:rPr>
                <w:rFonts w:eastAsia="Calibri"/>
                <w:sz w:val="26"/>
                <w:szCs w:val="26"/>
                <w:lang w:eastAsia="en-US"/>
              </w:rPr>
              <w:t>т</w:t>
            </w:r>
            <w:r w:rsidRPr="00BF041E">
              <w:rPr>
                <w:rFonts w:eastAsia="Calibri"/>
                <w:sz w:val="26"/>
                <w:szCs w:val="26"/>
                <w:lang w:eastAsia="en-US"/>
              </w:rPr>
              <w:t>ствует заданной теме, но в тексте есть о</w:t>
            </w:r>
            <w:r w:rsidRPr="00BF041E">
              <w:rPr>
                <w:rFonts w:eastAsia="Calibri"/>
                <w:sz w:val="26"/>
                <w:szCs w:val="26"/>
                <w:lang w:eastAsia="en-US"/>
              </w:rPr>
              <w:t>т</w:t>
            </w:r>
            <w:r w:rsidRPr="00BF041E">
              <w:rPr>
                <w:rFonts w:eastAsia="Calibri"/>
                <w:sz w:val="26"/>
                <w:szCs w:val="26"/>
                <w:lang w:eastAsia="en-US"/>
              </w:rPr>
              <w:t xml:space="preserve">клонения от темы или тема раскрыта не </w:t>
            </w:r>
            <w:r w:rsidRPr="00BF041E">
              <w:rPr>
                <w:rFonts w:eastAsia="Calibri"/>
                <w:sz w:val="26"/>
                <w:szCs w:val="26"/>
                <w:lang w:eastAsia="en-US"/>
              </w:rPr>
              <w:lastRenderedPageBreak/>
              <w:t>полностью.</w:t>
            </w:r>
          </w:p>
        </w:tc>
        <w:tc>
          <w:tcPr>
            <w:tcW w:w="2220" w:type="dxa"/>
            <w:vMerge w:val="restart"/>
          </w:tcPr>
          <w:p w:rsidR="00BF041E" w:rsidRPr="00BF041E" w:rsidRDefault="00BF041E" w:rsidP="00EA3E94">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lastRenderedPageBreak/>
              <w:t>Обучающийся работу не выполнил вовсе.</w:t>
            </w:r>
          </w:p>
          <w:p w:rsidR="00BF041E" w:rsidRPr="00BF041E" w:rsidRDefault="00BF041E" w:rsidP="00EA3E94">
            <w:pPr>
              <w:widowControl w:val="0"/>
              <w:autoSpaceDE w:val="0"/>
              <w:autoSpaceDN w:val="0"/>
              <w:adjustRightInd w:val="0"/>
              <w:jc w:val="both"/>
              <w:rPr>
                <w:rFonts w:eastAsia="Calibri"/>
                <w:sz w:val="26"/>
                <w:szCs w:val="26"/>
                <w:lang w:eastAsia="en-US"/>
              </w:rPr>
            </w:pPr>
          </w:p>
          <w:p w:rsidR="00BF041E" w:rsidRPr="00BF041E" w:rsidRDefault="00BF041E" w:rsidP="00EA3E94">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 xml:space="preserve">Содержание </w:t>
            </w:r>
            <w:r w:rsidRPr="00BF041E">
              <w:rPr>
                <w:rFonts w:eastAsia="Calibri"/>
                <w:sz w:val="26"/>
                <w:szCs w:val="26"/>
                <w:lang w:eastAsia="en-US"/>
              </w:rPr>
              <w:lastRenderedPageBreak/>
              <w:t>ячеек таблицы  не соответствует з</w:t>
            </w:r>
            <w:r w:rsidRPr="00BF041E">
              <w:rPr>
                <w:rFonts w:eastAsia="Calibri"/>
                <w:sz w:val="26"/>
                <w:szCs w:val="26"/>
                <w:lang w:eastAsia="en-US"/>
              </w:rPr>
              <w:t>а</w:t>
            </w:r>
            <w:r w:rsidRPr="00BF041E">
              <w:rPr>
                <w:rFonts w:eastAsia="Calibri"/>
                <w:sz w:val="26"/>
                <w:szCs w:val="26"/>
                <w:lang w:eastAsia="en-US"/>
              </w:rPr>
              <w:t>данной теме.</w:t>
            </w:r>
          </w:p>
          <w:p w:rsidR="00BF041E" w:rsidRPr="00BF041E" w:rsidRDefault="00BF041E" w:rsidP="00EA3E94">
            <w:pPr>
              <w:widowControl w:val="0"/>
              <w:autoSpaceDE w:val="0"/>
              <w:autoSpaceDN w:val="0"/>
              <w:adjustRightInd w:val="0"/>
              <w:jc w:val="both"/>
              <w:rPr>
                <w:rFonts w:eastAsia="Calibri"/>
                <w:sz w:val="26"/>
                <w:szCs w:val="26"/>
                <w:lang w:eastAsia="en-US"/>
              </w:rPr>
            </w:pPr>
          </w:p>
          <w:p w:rsidR="00BF041E" w:rsidRPr="00BF041E" w:rsidRDefault="00BF041E" w:rsidP="00EA3E94">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Имеются н</w:t>
            </w:r>
            <w:r w:rsidRPr="00BF041E">
              <w:rPr>
                <w:rFonts w:eastAsia="Calibri"/>
                <w:sz w:val="26"/>
                <w:szCs w:val="26"/>
                <w:lang w:eastAsia="en-US"/>
              </w:rPr>
              <w:t>е</w:t>
            </w:r>
            <w:r w:rsidRPr="00BF041E">
              <w:rPr>
                <w:rFonts w:eastAsia="Calibri"/>
                <w:sz w:val="26"/>
                <w:szCs w:val="26"/>
                <w:lang w:eastAsia="en-US"/>
              </w:rPr>
              <w:t>заполненные ячейки или серьезные мн</w:t>
            </w:r>
            <w:r w:rsidRPr="00BF041E">
              <w:rPr>
                <w:rFonts w:eastAsia="Calibri"/>
                <w:sz w:val="26"/>
                <w:szCs w:val="26"/>
                <w:lang w:eastAsia="en-US"/>
              </w:rPr>
              <w:t>о</w:t>
            </w:r>
            <w:r w:rsidRPr="00BF041E">
              <w:rPr>
                <w:rFonts w:eastAsia="Calibri"/>
                <w:sz w:val="26"/>
                <w:szCs w:val="26"/>
                <w:lang w:eastAsia="en-US"/>
              </w:rPr>
              <w:t>жественные оши</w:t>
            </w:r>
            <w:r w:rsidRPr="00BF041E">
              <w:rPr>
                <w:rFonts w:eastAsia="Calibri"/>
                <w:sz w:val="26"/>
                <w:szCs w:val="26"/>
                <w:lang w:eastAsia="en-US"/>
              </w:rPr>
              <w:t>б</w:t>
            </w:r>
            <w:r w:rsidRPr="00BF041E">
              <w:rPr>
                <w:rFonts w:eastAsia="Calibri"/>
                <w:sz w:val="26"/>
                <w:szCs w:val="26"/>
                <w:lang w:eastAsia="en-US"/>
              </w:rPr>
              <w:t>ки.</w:t>
            </w:r>
          </w:p>
          <w:p w:rsidR="00BF041E" w:rsidRPr="00BF041E" w:rsidRDefault="00BF041E" w:rsidP="00EA3E94">
            <w:pPr>
              <w:contextualSpacing/>
              <w:jc w:val="both"/>
              <w:rPr>
                <w:rFonts w:eastAsia="Calibri"/>
                <w:sz w:val="26"/>
                <w:szCs w:val="26"/>
                <w:lang w:eastAsia="en-US"/>
              </w:rPr>
            </w:pPr>
          </w:p>
          <w:p w:rsidR="00BF041E" w:rsidRPr="00BF041E" w:rsidRDefault="00BF041E" w:rsidP="00EA3E94">
            <w:pPr>
              <w:widowControl w:val="0"/>
              <w:autoSpaceDE w:val="0"/>
              <w:autoSpaceDN w:val="0"/>
              <w:adjustRightInd w:val="0"/>
              <w:jc w:val="both"/>
              <w:rPr>
                <w:rFonts w:eastAsia="Calibri"/>
                <w:sz w:val="26"/>
                <w:szCs w:val="26"/>
                <w:lang w:eastAsia="en-US"/>
              </w:rPr>
            </w:pPr>
          </w:p>
          <w:p w:rsidR="00BF041E" w:rsidRPr="00BF041E" w:rsidRDefault="00BF041E" w:rsidP="00EA3E94">
            <w:pPr>
              <w:widowControl w:val="0"/>
              <w:numPr>
                <w:ilvl w:val="0"/>
                <w:numId w:val="28"/>
              </w:numPr>
              <w:autoSpaceDE w:val="0"/>
              <w:autoSpaceDN w:val="0"/>
              <w:adjustRightInd w:val="0"/>
              <w:ind w:left="0" w:firstLine="0"/>
              <w:jc w:val="both"/>
              <w:rPr>
                <w:rFonts w:eastAsia="Calibri"/>
                <w:b/>
                <w:bCs/>
                <w:sz w:val="26"/>
                <w:szCs w:val="26"/>
                <w:lang w:eastAsia="en-US"/>
              </w:rPr>
            </w:pPr>
            <w:r w:rsidRPr="00BF041E">
              <w:rPr>
                <w:rFonts w:eastAsia="Calibri"/>
                <w:sz w:val="26"/>
                <w:szCs w:val="26"/>
                <w:lang w:eastAsia="en-US"/>
              </w:rPr>
              <w:t>Отчет выпо</w:t>
            </w:r>
            <w:r w:rsidRPr="00BF041E">
              <w:rPr>
                <w:rFonts w:eastAsia="Calibri"/>
                <w:sz w:val="26"/>
                <w:szCs w:val="26"/>
                <w:lang w:eastAsia="en-US"/>
              </w:rPr>
              <w:t>л</w:t>
            </w:r>
            <w:r w:rsidRPr="00BF041E">
              <w:rPr>
                <w:rFonts w:eastAsia="Calibri"/>
                <w:sz w:val="26"/>
                <w:szCs w:val="26"/>
                <w:lang w:eastAsia="en-US"/>
              </w:rPr>
              <w:t>нен и оформлен н</w:t>
            </w:r>
            <w:r w:rsidRPr="00BF041E">
              <w:rPr>
                <w:rFonts w:eastAsia="Calibri"/>
                <w:sz w:val="26"/>
                <w:szCs w:val="26"/>
                <w:lang w:eastAsia="en-US"/>
              </w:rPr>
              <w:t>е</w:t>
            </w:r>
            <w:r w:rsidRPr="00BF041E">
              <w:rPr>
                <w:rFonts w:eastAsia="Calibri"/>
                <w:sz w:val="26"/>
                <w:szCs w:val="26"/>
                <w:lang w:eastAsia="en-US"/>
              </w:rPr>
              <w:t xml:space="preserve">брежно, </w:t>
            </w:r>
            <w:r w:rsidRPr="00BF041E">
              <w:rPr>
                <w:rFonts w:eastAsia="Calibri"/>
                <w:sz w:val="26"/>
                <w:szCs w:val="26"/>
                <w:lang w:eastAsia="en-US"/>
              </w:rPr>
              <w:br/>
              <w:t>без соблюдения у</w:t>
            </w:r>
            <w:r w:rsidRPr="00BF041E">
              <w:rPr>
                <w:rFonts w:eastAsia="Calibri"/>
                <w:sz w:val="26"/>
                <w:szCs w:val="26"/>
                <w:lang w:eastAsia="en-US"/>
              </w:rPr>
              <w:t>с</w:t>
            </w:r>
            <w:r w:rsidRPr="00BF041E">
              <w:rPr>
                <w:rFonts w:eastAsia="Calibri"/>
                <w:sz w:val="26"/>
                <w:szCs w:val="26"/>
                <w:lang w:eastAsia="en-US"/>
              </w:rPr>
              <w:t>тановленных треб</w:t>
            </w:r>
            <w:r w:rsidRPr="00BF041E">
              <w:rPr>
                <w:rFonts w:eastAsia="Calibri"/>
                <w:sz w:val="26"/>
                <w:szCs w:val="26"/>
                <w:lang w:eastAsia="en-US"/>
              </w:rPr>
              <w:t>о</w:t>
            </w:r>
            <w:r w:rsidRPr="00BF041E">
              <w:rPr>
                <w:rFonts w:eastAsia="Calibri"/>
                <w:sz w:val="26"/>
                <w:szCs w:val="26"/>
                <w:lang w:eastAsia="en-US"/>
              </w:rPr>
              <w:t>ваний.</w:t>
            </w:r>
          </w:p>
        </w:tc>
      </w:tr>
      <w:tr w:rsidR="00BF041E" w:rsidRPr="00BF041E" w:rsidTr="00EA3E94">
        <w:trPr>
          <w:trHeight w:val="1441"/>
        </w:trPr>
        <w:tc>
          <w:tcPr>
            <w:tcW w:w="1911" w:type="dxa"/>
          </w:tcPr>
          <w:p w:rsidR="00BF041E" w:rsidRPr="00BF041E" w:rsidRDefault="00BF041E" w:rsidP="00EA3E94">
            <w:pPr>
              <w:jc w:val="both"/>
              <w:rPr>
                <w:rFonts w:eastAsia="Calibri"/>
                <w:sz w:val="26"/>
                <w:szCs w:val="26"/>
                <w:lang w:eastAsia="en-US"/>
              </w:rPr>
            </w:pPr>
            <w:r w:rsidRPr="00BF041E">
              <w:rPr>
                <w:rFonts w:eastAsia="Calibri"/>
                <w:sz w:val="26"/>
                <w:szCs w:val="26"/>
                <w:lang w:eastAsia="en-US"/>
              </w:rPr>
              <w:lastRenderedPageBreak/>
              <w:t>Лаконичность и четкость и</w:t>
            </w:r>
            <w:r w:rsidRPr="00BF041E">
              <w:rPr>
                <w:rFonts w:eastAsia="Calibri"/>
                <w:sz w:val="26"/>
                <w:szCs w:val="26"/>
                <w:lang w:eastAsia="en-US"/>
              </w:rPr>
              <w:t>з</w:t>
            </w:r>
            <w:r w:rsidRPr="00BF041E">
              <w:rPr>
                <w:rFonts w:eastAsia="Calibri"/>
                <w:sz w:val="26"/>
                <w:szCs w:val="26"/>
                <w:lang w:eastAsia="en-US"/>
              </w:rPr>
              <w:t>ложения мат</w:t>
            </w:r>
            <w:r w:rsidRPr="00BF041E">
              <w:rPr>
                <w:rFonts w:eastAsia="Calibri"/>
                <w:sz w:val="26"/>
                <w:szCs w:val="26"/>
                <w:lang w:eastAsia="en-US"/>
              </w:rPr>
              <w:t>е</w:t>
            </w:r>
            <w:r w:rsidRPr="00BF041E">
              <w:rPr>
                <w:rFonts w:eastAsia="Calibri"/>
                <w:sz w:val="26"/>
                <w:szCs w:val="26"/>
                <w:lang w:eastAsia="en-US"/>
              </w:rPr>
              <w:t>риала в таблице</w:t>
            </w:r>
          </w:p>
        </w:tc>
        <w:tc>
          <w:tcPr>
            <w:tcW w:w="2789" w:type="dxa"/>
          </w:tcPr>
          <w:p w:rsidR="00BF041E" w:rsidRPr="00BF041E" w:rsidRDefault="00BF041E" w:rsidP="00EA3E94">
            <w:pPr>
              <w:jc w:val="both"/>
              <w:rPr>
                <w:rFonts w:eastAsia="Calibri"/>
                <w:sz w:val="26"/>
                <w:szCs w:val="26"/>
                <w:lang w:eastAsia="en-US"/>
              </w:rPr>
            </w:pPr>
            <w:r w:rsidRPr="00BF041E">
              <w:rPr>
                <w:rFonts w:eastAsia="Calibri"/>
                <w:sz w:val="26"/>
                <w:szCs w:val="26"/>
                <w:lang w:eastAsia="en-US"/>
              </w:rPr>
              <w:t>Материал  в таблице излагается четко и лаконично, без лишнего текста и пояснений.</w:t>
            </w:r>
          </w:p>
          <w:p w:rsidR="00BF041E" w:rsidRPr="00BF041E" w:rsidRDefault="00BF041E" w:rsidP="00EA3E94">
            <w:pPr>
              <w:jc w:val="both"/>
              <w:rPr>
                <w:rFonts w:eastAsia="Calibri"/>
                <w:color w:val="000000"/>
                <w:sz w:val="26"/>
                <w:szCs w:val="26"/>
                <w:lang w:eastAsia="en-US"/>
              </w:rPr>
            </w:pPr>
          </w:p>
        </w:tc>
        <w:tc>
          <w:tcPr>
            <w:tcW w:w="2792" w:type="dxa"/>
          </w:tcPr>
          <w:p w:rsidR="00BF041E" w:rsidRPr="00BF041E" w:rsidRDefault="00BF041E" w:rsidP="00EA3E94">
            <w:pPr>
              <w:jc w:val="both"/>
              <w:rPr>
                <w:rFonts w:eastAsia="Calibri"/>
                <w:color w:val="000000"/>
                <w:sz w:val="26"/>
                <w:szCs w:val="26"/>
                <w:lang w:eastAsia="en-US"/>
              </w:rPr>
            </w:pPr>
            <w:r w:rsidRPr="00BF041E">
              <w:rPr>
                <w:rFonts w:eastAsia="Calibri"/>
                <w:sz w:val="26"/>
                <w:szCs w:val="26"/>
                <w:lang w:eastAsia="en-US"/>
              </w:rPr>
              <w:t>Ячейки таблицы з</w:t>
            </w:r>
            <w:r w:rsidRPr="00BF041E">
              <w:rPr>
                <w:rFonts w:eastAsia="Calibri"/>
                <w:sz w:val="26"/>
                <w:szCs w:val="26"/>
                <w:lang w:eastAsia="en-US"/>
              </w:rPr>
              <w:t>а</w:t>
            </w:r>
            <w:r w:rsidRPr="00BF041E">
              <w:rPr>
                <w:rFonts w:eastAsia="Calibri"/>
                <w:sz w:val="26"/>
                <w:szCs w:val="26"/>
                <w:lang w:eastAsia="en-US"/>
              </w:rPr>
              <w:t>полнены материалом, подходящим по смыслу, но предста</w:t>
            </w:r>
            <w:r w:rsidRPr="00BF041E">
              <w:rPr>
                <w:rFonts w:eastAsia="Calibri"/>
                <w:sz w:val="26"/>
                <w:szCs w:val="26"/>
                <w:lang w:eastAsia="en-US"/>
              </w:rPr>
              <w:t>в</w:t>
            </w:r>
            <w:r w:rsidRPr="00BF041E">
              <w:rPr>
                <w:rFonts w:eastAsia="Calibri"/>
                <w:sz w:val="26"/>
                <w:szCs w:val="26"/>
                <w:lang w:eastAsia="en-US"/>
              </w:rPr>
              <w:t>ляет собой простра</w:t>
            </w:r>
            <w:r w:rsidRPr="00BF041E">
              <w:rPr>
                <w:rFonts w:eastAsia="Calibri"/>
                <w:sz w:val="26"/>
                <w:szCs w:val="26"/>
                <w:lang w:eastAsia="en-US"/>
              </w:rPr>
              <w:t>н</w:t>
            </w:r>
            <w:r w:rsidRPr="00BF041E">
              <w:rPr>
                <w:rFonts w:eastAsia="Calibri"/>
                <w:sz w:val="26"/>
                <w:szCs w:val="26"/>
                <w:lang w:eastAsia="en-US"/>
              </w:rPr>
              <w:t>ные пояснения и многословный текст</w:t>
            </w:r>
          </w:p>
        </w:tc>
        <w:tc>
          <w:tcPr>
            <w:tcW w:w="2220" w:type="dxa"/>
            <w:vMerge/>
          </w:tcPr>
          <w:p w:rsidR="00BF041E" w:rsidRPr="00BF041E" w:rsidRDefault="00BF041E" w:rsidP="00EA3E94">
            <w:pPr>
              <w:widowControl w:val="0"/>
              <w:numPr>
                <w:ilvl w:val="0"/>
                <w:numId w:val="28"/>
              </w:numPr>
              <w:autoSpaceDE w:val="0"/>
              <w:autoSpaceDN w:val="0"/>
              <w:adjustRightInd w:val="0"/>
              <w:ind w:left="0" w:firstLine="0"/>
              <w:jc w:val="both"/>
              <w:rPr>
                <w:rFonts w:eastAsia="Calibri"/>
                <w:sz w:val="26"/>
                <w:szCs w:val="26"/>
                <w:lang w:eastAsia="en-US"/>
              </w:rPr>
            </w:pPr>
          </w:p>
        </w:tc>
      </w:tr>
      <w:tr w:rsidR="00BF041E" w:rsidRPr="00BF041E" w:rsidTr="00EA3E94">
        <w:tc>
          <w:tcPr>
            <w:tcW w:w="1911" w:type="dxa"/>
          </w:tcPr>
          <w:p w:rsidR="00BF041E" w:rsidRPr="00BF041E" w:rsidRDefault="00BF041E" w:rsidP="00EA3E94">
            <w:pPr>
              <w:jc w:val="both"/>
              <w:rPr>
                <w:rFonts w:eastAsia="Calibri"/>
                <w:sz w:val="26"/>
                <w:szCs w:val="26"/>
                <w:lang w:eastAsia="en-US"/>
              </w:rPr>
            </w:pPr>
            <w:r w:rsidRPr="00BF041E">
              <w:rPr>
                <w:rFonts w:eastAsia="Calibri"/>
                <w:sz w:val="26"/>
                <w:szCs w:val="26"/>
                <w:lang w:eastAsia="en-US"/>
              </w:rPr>
              <w:t>Правильность оформления</w:t>
            </w:r>
          </w:p>
        </w:tc>
        <w:tc>
          <w:tcPr>
            <w:tcW w:w="2789" w:type="dxa"/>
          </w:tcPr>
          <w:p w:rsidR="00BF041E" w:rsidRPr="00BF041E" w:rsidRDefault="00BF041E" w:rsidP="00EA3E94">
            <w:pPr>
              <w:jc w:val="both"/>
              <w:rPr>
                <w:rFonts w:eastAsia="Calibri"/>
                <w:sz w:val="26"/>
                <w:szCs w:val="26"/>
                <w:lang w:eastAsia="en-US"/>
              </w:rPr>
            </w:pPr>
            <w:r w:rsidRPr="00BF041E">
              <w:rPr>
                <w:rFonts w:eastAsia="Calibri"/>
                <w:sz w:val="26"/>
                <w:szCs w:val="26"/>
                <w:lang w:eastAsia="en-US"/>
              </w:rPr>
              <w:t>Оформление табл</w:t>
            </w:r>
            <w:r w:rsidRPr="00BF041E">
              <w:rPr>
                <w:rFonts w:eastAsia="Calibri"/>
                <w:sz w:val="26"/>
                <w:szCs w:val="26"/>
                <w:lang w:eastAsia="en-US"/>
              </w:rPr>
              <w:t>и</w:t>
            </w:r>
            <w:r w:rsidRPr="00BF041E">
              <w:rPr>
                <w:rFonts w:eastAsia="Calibri"/>
                <w:sz w:val="26"/>
                <w:szCs w:val="26"/>
                <w:lang w:eastAsia="en-US"/>
              </w:rPr>
              <w:t>цы полностью соо</w:t>
            </w:r>
            <w:r w:rsidRPr="00BF041E">
              <w:rPr>
                <w:rFonts w:eastAsia="Calibri"/>
                <w:sz w:val="26"/>
                <w:szCs w:val="26"/>
                <w:lang w:eastAsia="en-US"/>
              </w:rPr>
              <w:t>т</w:t>
            </w:r>
            <w:r w:rsidRPr="00BF041E">
              <w:rPr>
                <w:rFonts w:eastAsia="Calibri"/>
                <w:sz w:val="26"/>
                <w:szCs w:val="26"/>
                <w:lang w:eastAsia="en-US"/>
              </w:rPr>
              <w:t>ветствует требов</w:t>
            </w:r>
            <w:r w:rsidRPr="00BF041E">
              <w:rPr>
                <w:rFonts w:eastAsia="Calibri"/>
                <w:sz w:val="26"/>
                <w:szCs w:val="26"/>
                <w:lang w:eastAsia="en-US"/>
              </w:rPr>
              <w:t>а</w:t>
            </w:r>
            <w:r w:rsidRPr="00BF041E">
              <w:rPr>
                <w:rFonts w:eastAsia="Calibri"/>
                <w:sz w:val="26"/>
                <w:szCs w:val="26"/>
                <w:lang w:eastAsia="en-US"/>
              </w:rPr>
              <w:t>ниям.</w:t>
            </w:r>
          </w:p>
        </w:tc>
        <w:tc>
          <w:tcPr>
            <w:tcW w:w="2792" w:type="dxa"/>
          </w:tcPr>
          <w:p w:rsidR="00BF041E" w:rsidRPr="00BF041E" w:rsidRDefault="00BF041E" w:rsidP="00EA3E94">
            <w:pPr>
              <w:jc w:val="both"/>
              <w:rPr>
                <w:rFonts w:eastAsia="Calibri"/>
                <w:color w:val="FF0000"/>
                <w:sz w:val="26"/>
                <w:szCs w:val="26"/>
                <w:lang w:eastAsia="en-US"/>
              </w:rPr>
            </w:pPr>
            <w:r w:rsidRPr="00BF041E">
              <w:rPr>
                <w:rFonts w:eastAsia="Calibri"/>
                <w:sz w:val="26"/>
                <w:szCs w:val="26"/>
                <w:lang w:eastAsia="en-US"/>
              </w:rPr>
              <w:t>В оформлении та</w:t>
            </w:r>
            <w:r w:rsidRPr="00BF041E">
              <w:rPr>
                <w:rFonts w:eastAsia="Calibri"/>
                <w:sz w:val="26"/>
                <w:szCs w:val="26"/>
                <w:lang w:eastAsia="en-US"/>
              </w:rPr>
              <w:t>б</w:t>
            </w:r>
            <w:r w:rsidRPr="00BF041E">
              <w:rPr>
                <w:rFonts w:eastAsia="Calibri"/>
                <w:sz w:val="26"/>
                <w:szCs w:val="26"/>
                <w:lang w:eastAsia="en-US"/>
              </w:rPr>
              <w:t>лицы имеются незн</w:t>
            </w:r>
            <w:r w:rsidRPr="00BF041E">
              <w:rPr>
                <w:rFonts w:eastAsia="Calibri"/>
                <w:sz w:val="26"/>
                <w:szCs w:val="26"/>
                <w:lang w:eastAsia="en-US"/>
              </w:rPr>
              <w:t>а</w:t>
            </w:r>
            <w:r w:rsidRPr="00BF041E">
              <w:rPr>
                <w:rFonts w:eastAsia="Calibri"/>
                <w:sz w:val="26"/>
                <w:szCs w:val="26"/>
                <w:lang w:eastAsia="en-US"/>
              </w:rPr>
              <w:t>чительные недочеты  и небольшая небре</w:t>
            </w:r>
            <w:r w:rsidRPr="00BF041E">
              <w:rPr>
                <w:rFonts w:eastAsia="Calibri"/>
                <w:sz w:val="26"/>
                <w:szCs w:val="26"/>
                <w:lang w:eastAsia="en-US"/>
              </w:rPr>
              <w:t>ж</w:t>
            </w:r>
            <w:r w:rsidRPr="00BF041E">
              <w:rPr>
                <w:rFonts w:eastAsia="Calibri"/>
                <w:sz w:val="26"/>
                <w:szCs w:val="26"/>
                <w:lang w:eastAsia="en-US"/>
              </w:rPr>
              <w:t>ность.</w:t>
            </w:r>
          </w:p>
        </w:tc>
        <w:tc>
          <w:tcPr>
            <w:tcW w:w="2220" w:type="dxa"/>
            <w:vMerge/>
          </w:tcPr>
          <w:p w:rsidR="00BF041E" w:rsidRPr="00BF041E" w:rsidRDefault="00BF041E" w:rsidP="00EA3E94">
            <w:pPr>
              <w:jc w:val="both"/>
              <w:rPr>
                <w:rFonts w:eastAsia="Calibri"/>
                <w:color w:val="FF0000"/>
                <w:sz w:val="26"/>
                <w:szCs w:val="26"/>
                <w:lang w:eastAsia="en-US"/>
              </w:rPr>
            </w:pPr>
          </w:p>
        </w:tc>
      </w:tr>
    </w:tbl>
    <w:p w:rsidR="00BF041E" w:rsidRPr="00BF041E" w:rsidRDefault="00BF041E" w:rsidP="00BF041E">
      <w:pPr>
        <w:jc w:val="both"/>
        <w:rPr>
          <w:rFonts w:eastAsia="Calibri"/>
          <w:bCs/>
          <w:sz w:val="26"/>
          <w:szCs w:val="26"/>
          <w:lang w:eastAsia="en-US"/>
        </w:rPr>
      </w:pPr>
    </w:p>
    <w:p w:rsidR="00BF041E" w:rsidRPr="00BF041E" w:rsidRDefault="00BF041E" w:rsidP="00BF041E">
      <w:pPr>
        <w:jc w:val="both"/>
        <w:rPr>
          <w:rFonts w:eastAsia="Calibri"/>
          <w:b/>
          <w:sz w:val="26"/>
          <w:szCs w:val="26"/>
          <w:lang w:eastAsia="en-US"/>
        </w:rPr>
      </w:pPr>
      <w:r w:rsidRPr="00BF041E">
        <w:rPr>
          <w:rFonts w:eastAsia="Calibri"/>
          <w:b/>
          <w:sz w:val="26"/>
          <w:szCs w:val="26"/>
          <w:lang w:eastAsia="en-US"/>
        </w:rPr>
        <w:t>Реферат оценивается по системе:</w:t>
      </w:r>
    </w:p>
    <w:p w:rsidR="00BF041E" w:rsidRPr="00BF041E" w:rsidRDefault="00BF041E" w:rsidP="00BF041E">
      <w:pPr>
        <w:shd w:val="clear" w:color="auto" w:fill="FFFFFF"/>
        <w:tabs>
          <w:tab w:val="left" w:pos="5983"/>
        </w:tabs>
        <w:jc w:val="both"/>
        <w:rPr>
          <w:rFonts w:eastAsia="Calibri"/>
          <w:sz w:val="26"/>
          <w:szCs w:val="26"/>
          <w:lang w:eastAsia="en-US"/>
        </w:rPr>
      </w:pPr>
      <w:r w:rsidRPr="00BF041E">
        <w:rPr>
          <w:rFonts w:eastAsia="Calibri"/>
          <w:color w:val="000000"/>
          <w:sz w:val="26"/>
          <w:szCs w:val="26"/>
          <w:lang w:eastAsia="en-US"/>
        </w:rPr>
        <w:t xml:space="preserve">Оценка "отлично" выставляется за </w:t>
      </w:r>
      <w:r w:rsidRPr="00BF041E">
        <w:rPr>
          <w:rFonts w:eastAsia="Calibri"/>
          <w:sz w:val="26"/>
          <w:szCs w:val="26"/>
          <w:lang w:eastAsia="en-US"/>
        </w:rPr>
        <w:t>реферат</w:t>
      </w:r>
      <w:r w:rsidRPr="00BF041E">
        <w:rPr>
          <w:rFonts w:eastAsia="Calibri"/>
          <w:color w:val="000000"/>
          <w:sz w:val="26"/>
          <w:szCs w:val="26"/>
          <w:lang w:eastAsia="en-US"/>
        </w:rPr>
        <w:t>, который носит исследовательский характер, содержит грамотно изложенный материал, с соответствующими обоснованными выв</w:t>
      </w:r>
      <w:r w:rsidRPr="00BF041E">
        <w:rPr>
          <w:rFonts w:eastAsia="Calibri"/>
          <w:color w:val="000000"/>
          <w:sz w:val="26"/>
          <w:szCs w:val="26"/>
          <w:lang w:eastAsia="en-US"/>
        </w:rPr>
        <w:t>о</w:t>
      </w:r>
      <w:r w:rsidRPr="00BF041E">
        <w:rPr>
          <w:rFonts w:eastAsia="Calibri"/>
          <w:color w:val="000000"/>
          <w:sz w:val="26"/>
          <w:szCs w:val="26"/>
          <w:lang w:eastAsia="en-US"/>
        </w:rPr>
        <w:t xml:space="preserve">дами. </w:t>
      </w:r>
    </w:p>
    <w:p w:rsidR="00BF041E" w:rsidRPr="00BF041E" w:rsidRDefault="00BF041E" w:rsidP="00BF041E">
      <w:pPr>
        <w:shd w:val="clear" w:color="auto" w:fill="FFFFFF"/>
        <w:tabs>
          <w:tab w:val="left" w:pos="5983"/>
        </w:tabs>
        <w:jc w:val="both"/>
        <w:rPr>
          <w:color w:val="000000"/>
          <w:sz w:val="26"/>
          <w:szCs w:val="26"/>
        </w:rPr>
      </w:pPr>
      <w:r w:rsidRPr="00BF041E">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BF041E" w:rsidRPr="00BF041E" w:rsidRDefault="00BF041E" w:rsidP="00BF041E">
      <w:pPr>
        <w:shd w:val="clear" w:color="auto" w:fill="FFFFFF"/>
        <w:jc w:val="both"/>
        <w:rPr>
          <w:rFonts w:eastAsia="Calibri"/>
          <w:sz w:val="26"/>
          <w:szCs w:val="26"/>
          <w:lang w:eastAsia="en-US"/>
        </w:rPr>
      </w:pPr>
      <w:r w:rsidRPr="00BF041E">
        <w:rPr>
          <w:rFonts w:eastAsia="Calibri"/>
          <w:color w:val="000000"/>
          <w:sz w:val="26"/>
          <w:szCs w:val="26"/>
          <w:lang w:eastAsia="en-US"/>
        </w:rPr>
        <w:t xml:space="preserve">Оценка "удовлетворительно" выставляется за </w:t>
      </w:r>
      <w:r w:rsidRPr="00BF041E">
        <w:rPr>
          <w:rFonts w:eastAsia="Calibri"/>
          <w:sz w:val="26"/>
          <w:szCs w:val="26"/>
          <w:lang w:eastAsia="en-US"/>
        </w:rPr>
        <w:t>реферат</w:t>
      </w:r>
      <w:r w:rsidRPr="00BF041E">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w:t>
      </w:r>
      <w:r w:rsidRPr="00BF041E">
        <w:rPr>
          <w:rFonts w:eastAsia="Calibri"/>
          <w:color w:val="000000"/>
          <w:sz w:val="26"/>
          <w:szCs w:val="26"/>
          <w:lang w:eastAsia="en-US"/>
        </w:rPr>
        <w:t>е</w:t>
      </w:r>
      <w:r w:rsidRPr="00BF041E">
        <w:rPr>
          <w:rFonts w:eastAsia="Calibri"/>
          <w:color w:val="000000"/>
          <w:sz w:val="26"/>
          <w:szCs w:val="26"/>
          <w:lang w:eastAsia="en-US"/>
        </w:rPr>
        <w:t>последовательность изложения материала, представлены необоснованные выводы.</w:t>
      </w:r>
    </w:p>
    <w:p w:rsidR="00BF041E" w:rsidRPr="00BF041E" w:rsidRDefault="00BF041E" w:rsidP="00BF041E">
      <w:pPr>
        <w:shd w:val="clear" w:color="auto" w:fill="FFFFFF"/>
        <w:jc w:val="both"/>
        <w:rPr>
          <w:rFonts w:eastAsia="Calibri"/>
          <w:color w:val="000000"/>
          <w:sz w:val="26"/>
          <w:szCs w:val="26"/>
          <w:lang w:eastAsia="en-US"/>
        </w:rPr>
      </w:pPr>
      <w:r w:rsidRPr="00BF041E">
        <w:rPr>
          <w:rFonts w:eastAsia="Calibri"/>
          <w:color w:val="000000"/>
          <w:sz w:val="26"/>
          <w:szCs w:val="26"/>
          <w:lang w:eastAsia="en-US"/>
        </w:rPr>
        <w:t xml:space="preserve">Оценка "неудовлетворительно" выставляется за </w:t>
      </w:r>
      <w:r w:rsidRPr="00BF041E">
        <w:rPr>
          <w:rFonts w:eastAsia="Calibri"/>
          <w:sz w:val="26"/>
          <w:szCs w:val="26"/>
          <w:lang w:eastAsia="en-US"/>
        </w:rPr>
        <w:t>реферат</w:t>
      </w:r>
      <w:r w:rsidRPr="00BF041E">
        <w:rPr>
          <w:rFonts w:eastAsia="Calibri"/>
          <w:color w:val="000000"/>
          <w:sz w:val="26"/>
          <w:szCs w:val="26"/>
          <w:lang w:eastAsia="en-US"/>
        </w:rPr>
        <w:t>, который не носит исследов</w:t>
      </w:r>
      <w:r w:rsidRPr="00BF041E">
        <w:rPr>
          <w:rFonts w:eastAsia="Calibri"/>
          <w:color w:val="000000"/>
          <w:sz w:val="26"/>
          <w:szCs w:val="26"/>
          <w:lang w:eastAsia="en-US"/>
        </w:rPr>
        <w:t>а</w:t>
      </w:r>
      <w:r w:rsidRPr="00BF041E">
        <w:rPr>
          <w:rFonts w:eastAsia="Calibri"/>
          <w:color w:val="000000"/>
          <w:sz w:val="26"/>
          <w:szCs w:val="26"/>
          <w:lang w:eastAsia="en-US"/>
        </w:rPr>
        <w:t xml:space="preserve">тельского характера, не содержит анализа источников и подходов по выбранной теме, выводы носят декларативный характер. </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w:t>
      </w:r>
      <w:r w:rsidRPr="00BF041E">
        <w:rPr>
          <w:rFonts w:eastAsia="Calibri"/>
          <w:sz w:val="26"/>
          <w:szCs w:val="26"/>
          <w:lang w:eastAsia="en-US"/>
        </w:rPr>
        <w:t>и</w:t>
      </w:r>
      <w:r w:rsidRPr="00BF041E">
        <w:rPr>
          <w:rFonts w:eastAsia="Calibri"/>
          <w:sz w:val="26"/>
          <w:szCs w:val="26"/>
          <w:lang w:eastAsia="en-US"/>
        </w:rPr>
        <w:t>тельно», считается имеющим академическую задолженность и не допускается к сдаче экзамена по данной дисциплине.</w:t>
      </w:r>
    </w:p>
    <w:p w:rsidR="00BF041E" w:rsidRPr="00BF041E" w:rsidRDefault="00BF041E" w:rsidP="00BF041E">
      <w:pPr>
        <w:jc w:val="both"/>
        <w:rPr>
          <w:rFonts w:eastAsia="Calibri"/>
          <w:bCs/>
          <w:sz w:val="26"/>
          <w:szCs w:val="26"/>
          <w:lang w:eastAsia="en-US"/>
        </w:rPr>
      </w:pPr>
    </w:p>
    <w:p w:rsidR="00BF041E" w:rsidRPr="00BF041E" w:rsidRDefault="00BF041E" w:rsidP="00BF041E">
      <w:pPr>
        <w:jc w:val="both"/>
        <w:rPr>
          <w:rFonts w:eastAsia="Calibri"/>
          <w:b/>
          <w:sz w:val="26"/>
          <w:szCs w:val="26"/>
          <w:lang w:eastAsia="en-US"/>
        </w:rPr>
      </w:pPr>
      <w:r w:rsidRPr="00BF041E">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00"/>
        <w:gridCol w:w="2619"/>
        <w:gridCol w:w="2652"/>
        <w:gridCol w:w="2528"/>
      </w:tblGrid>
      <w:tr w:rsidR="00BF041E" w:rsidRPr="00BF041E" w:rsidTr="00EA3E94">
        <w:trPr>
          <w:trHeight w:val="765"/>
        </w:trPr>
        <w:tc>
          <w:tcPr>
            <w:tcW w:w="2032" w:type="dxa"/>
            <w:vMerge w:val="restart"/>
          </w:tcPr>
          <w:p w:rsidR="00BF041E" w:rsidRPr="00BF041E" w:rsidRDefault="00BF041E" w:rsidP="00EA3E94">
            <w:pPr>
              <w:jc w:val="both"/>
              <w:rPr>
                <w:rFonts w:eastAsia="Calibri"/>
                <w:b/>
                <w:bCs/>
                <w:sz w:val="26"/>
                <w:szCs w:val="26"/>
                <w:lang w:eastAsia="en-US"/>
              </w:rPr>
            </w:pPr>
            <w:r w:rsidRPr="00BF041E">
              <w:rPr>
                <w:rFonts w:eastAsia="Calibri"/>
                <w:b/>
                <w:bCs/>
                <w:sz w:val="26"/>
                <w:szCs w:val="26"/>
                <w:lang w:eastAsia="en-US"/>
              </w:rPr>
              <w:t>Критерии оценки</w:t>
            </w:r>
          </w:p>
        </w:tc>
        <w:tc>
          <w:tcPr>
            <w:tcW w:w="2745" w:type="dxa"/>
            <w:tcBorders>
              <w:bottom w:val="single" w:sz="4" w:space="0" w:color="auto"/>
            </w:tcBorders>
          </w:tcPr>
          <w:p w:rsidR="00BF041E" w:rsidRPr="00BF041E" w:rsidRDefault="00BF041E" w:rsidP="00EA3E94">
            <w:pPr>
              <w:jc w:val="both"/>
              <w:rPr>
                <w:rFonts w:eastAsia="Calibri"/>
                <w:b/>
                <w:bCs/>
                <w:sz w:val="26"/>
                <w:szCs w:val="26"/>
                <w:lang w:eastAsia="en-US"/>
              </w:rPr>
            </w:pPr>
            <w:r w:rsidRPr="00BF041E">
              <w:rPr>
                <w:rFonts w:eastAsia="Calibri"/>
                <w:b/>
                <w:bCs/>
                <w:sz w:val="26"/>
                <w:szCs w:val="26"/>
                <w:lang w:eastAsia="en-US"/>
              </w:rPr>
              <w:t>Работа выполнена</w:t>
            </w:r>
          </w:p>
          <w:p w:rsidR="00BF041E" w:rsidRPr="00BF041E" w:rsidRDefault="00BF041E" w:rsidP="00EA3E94">
            <w:pPr>
              <w:jc w:val="both"/>
              <w:rPr>
                <w:rFonts w:eastAsia="Calibri"/>
                <w:b/>
                <w:bCs/>
                <w:sz w:val="26"/>
                <w:szCs w:val="26"/>
                <w:lang w:eastAsia="en-US"/>
              </w:rPr>
            </w:pPr>
          </w:p>
        </w:tc>
        <w:tc>
          <w:tcPr>
            <w:tcW w:w="2939" w:type="dxa"/>
            <w:tcBorders>
              <w:bottom w:val="single" w:sz="4" w:space="0" w:color="auto"/>
            </w:tcBorders>
          </w:tcPr>
          <w:p w:rsidR="00BF041E" w:rsidRPr="00BF041E" w:rsidRDefault="00BF041E" w:rsidP="00EA3E94">
            <w:pPr>
              <w:jc w:val="both"/>
              <w:rPr>
                <w:rFonts w:eastAsia="Calibri"/>
                <w:b/>
                <w:bCs/>
                <w:sz w:val="26"/>
                <w:szCs w:val="26"/>
                <w:lang w:eastAsia="en-US"/>
              </w:rPr>
            </w:pPr>
            <w:r w:rsidRPr="00BF041E">
              <w:rPr>
                <w:rFonts w:eastAsia="Calibri"/>
                <w:b/>
                <w:bCs/>
                <w:sz w:val="26"/>
                <w:szCs w:val="26"/>
                <w:lang w:eastAsia="en-US"/>
              </w:rPr>
              <w:t xml:space="preserve">Работа выполнена </w:t>
            </w:r>
            <w:r w:rsidRPr="00BF041E">
              <w:rPr>
                <w:rFonts w:eastAsia="Calibri"/>
                <w:b/>
                <w:bCs/>
                <w:sz w:val="26"/>
                <w:szCs w:val="26"/>
                <w:lang w:eastAsia="en-US"/>
              </w:rPr>
              <w:br/>
              <w:t>не полностью</w:t>
            </w:r>
          </w:p>
        </w:tc>
        <w:tc>
          <w:tcPr>
            <w:tcW w:w="2083" w:type="dxa"/>
            <w:tcBorders>
              <w:bottom w:val="single" w:sz="4" w:space="0" w:color="auto"/>
            </w:tcBorders>
          </w:tcPr>
          <w:p w:rsidR="00BF041E" w:rsidRPr="00BF041E" w:rsidRDefault="00BF041E" w:rsidP="00EA3E94">
            <w:pPr>
              <w:jc w:val="both"/>
              <w:rPr>
                <w:rFonts w:eastAsia="Calibri"/>
                <w:b/>
                <w:bCs/>
                <w:sz w:val="26"/>
                <w:szCs w:val="26"/>
                <w:lang w:eastAsia="en-US"/>
              </w:rPr>
            </w:pPr>
            <w:r w:rsidRPr="00BF041E">
              <w:rPr>
                <w:rFonts w:eastAsia="Calibri"/>
                <w:b/>
                <w:bCs/>
                <w:sz w:val="26"/>
                <w:szCs w:val="26"/>
                <w:lang w:eastAsia="en-US"/>
              </w:rPr>
              <w:t xml:space="preserve">Работа </w:t>
            </w:r>
            <w:r w:rsidRPr="00BF041E">
              <w:rPr>
                <w:rFonts w:eastAsia="Calibri"/>
                <w:b/>
                <w:bCs/>
                <w:sz w:val="26"/>
                <w:szCs w:val="26"/>
                <w:lang w:eastAsia="en-US"/>
              </w:rPr>
              <w:br/>
              <w:t>не выполнена</w:t>
            </w:r>
          </w:p>
        </w:tc>
      </w:tr>
      <w:tr w:rsidR="00BF041E" w:rsidRPr="00BF041E" w:rsidTr="00EA3E94">
        <w:trPr>
          <w:trHeight w:val="555"/>
        </w:trPr>
        <w:tc>
          <w:tcPr>
            <w:tcW w:w="2032" w:type="dxa"/>
            <w:vMerge/>
          </w:tcPr>
          <w:p w:rsidR="00BF041E" w:rsidRPr="00BF041E" w:rsidRDefault="00BF041E" w:rsidP="00EA3E94">
            <w:pPr>
              <w:jc w:val="both"/>
              <w:rPr>
                <w:rFonts w:eastAsia="Calibri"/>
                <w:b/>
                <w:bCs/>
                <w:sz w:val="26"/>
                <w:szCs w:val="26"/>
                <w:lang w:eastAsia="en-US"/>
              </w:rPr>
            </w:pPr>
          </w:p>
        </w:tc>
        <w:tc>
          <w:tcPr>
            <w:tcW w:w="2745" w:type="dxa"/>
            <w:tcBorders>
              <w:top w:val="single" w:sz="4" w:space="0" w:color="auto"/>
            </w:tcBorders>
          </w:tcPr>
          <w:p w:rsidR="00BF041E" w:rsidRPr="00BF041E" w:rsidRDefault="00BF041E" w:rsidP="00EA3E94">
            <w:pPr>
              <w:jc w:val="both"/>
              <w:rPr>
                <w:rFonts w:eastAsia="Calibri"/>
                <w:b/>
                <w:bCs/>
                <w:sz w:val="26"/>
                <w:szCs w:val="26"/>
                <w:lang w:eastAsia="en-US"/>
              </w:rPr>
            </w:pPr>
            <w:r w:rsidRPr="00BF041E">
              <w:rPr>
                <w:rFonts w:eastAsia="Calibri"/>
                <w:b/>
                <w:bCs/>
                <w:sz w:val="26"/>
                <w:szCs w:val="26"/>
                <w:lang w:eastAsia="en-US"/>
              </w:rPr>
              <w:t>Оценка «5»</w:t>
            </w:r>
          </w:p>
        </w:tc>
        <w:tc>
          <w:tcPr>
            <w:tcW w:w="2939" w:type="dxa"/>
            <w:tcBorders>
              <w:top w:val="single" w:sz="4" w:space="0" w:color="auto"/>
            </w:tcBorders>
          </w:tcPr>
          <w:p w:rsidR="00BF041E" w:rsidRPr="00BF041E" w:rsidRDefault="00BF041E" w:rsidP="00EA3E94">
            <w:pPr>
              <w:jc w:val="both"/>
              <w:rPr>
                <w:rFonts w:eastAsia="Calibri"/>
                <w:b/>
                <w:bCs/>
                <w:sz w:val="26"/>
                <w:szCs w:val="26"/>
                <w:lang w:eastAsia="en-US"/>
              </w:rPr>
            </w:pPr>
            <w:r w:rsidRPr="00BF041E">
              <w:rPr>
                <w:rFonts w:eastAsia="Calibri"/>
                <w:b/>
                <w:bCs/>
                <w:sz w:val="26"/>
                <w:szCs w:val="26"/>
                <w:lang w:eastAsia="en-US"/>
              </w:rPr>
              <w:t>Оценка «3-4»</w:t>
            </w:r>
          </w:p>
        </w:tc>
        <w:tc>
          <w:tcPr>
            <w:tcW w:w="2083" w:type="dxa"/>
            <w:tcBorders>
              <w:top w:val="single" w:sz="4" w:space="0" w:color="auto"/>
            </w:tcBorders>
          </w:tcPr>
          <w:p w:rsidR="00BF041E" w:rsidRPr="00BF041E" w:rsidRDefault="00BF041E" w:rsidP="00EA3E94">
            <w:pPr>
              <w:jc w:val="both"/>
              <w:rPr>
                <w:rFonts w:eastAsia="Calibri"/>
                <w:b/>
                <w:bCs/>
                <w:sz w:val="26"/>
                <w:szCs w:val="26"/>
                <w:lang w:eastAsia="en-US"/>
              </w:rPr>
            </w:pPr>
            <w:r w:rsidRPr="00BF041E">
              <w:rPr>
                <w:rFonts w:eastAsia="Calibri"/>
                <w:b/>
                <w:bCs/>
                <w:sz w:val="26"/>
                <w:szCs w:val="26"/>
                <w:lang w:eastAsia="en-US"/>
              </w:rPr>
              <w:t>Оценка «2»</w:t>
            </w:r>
          </w:p>
        </w:tc>
      </w:tr>
      <w:tr w:rsidR="00BF041E" w:rsidRPr="00BF041E" w:rsidTr="00EA3E94">
        <w:tc>
          <w:tcPr>
            <w:tcW w:w="2032" w:type="dxa"/>
          </w:tcPr>
          <w:p w:rsidR="00BF041E" w:rsidRPr="00BF041E" w:rsidRDefault="00BF041E" w:rsidP="00EA3E94">
            <w:pPr>
              <w:jc w:val="both"/>
              <w:rPr>
                <w:rFonts w:eastAsia="Calibri"/>
                <w:sz w:val="26"/>
                <w:szCs w:val="26"/>
                <w:lang w:eastAsia="en-US"/>
              </w:rPr>
            </w:pPr>
            <w:r w:rsidRPr="00BF041E">
              <w:rPr>
                <w:rFonts w:eastAsia="Calibri"/>
                <w:sz w:val="26"/>
                <w:szCs w:val="26"/>
                <w:lang w:eastAsia="en-US"/>
              </w:rPr>
              <w:t>Соответствие представленной информации заданной теме</w:t>
            </w:r>
          </w:p>
        </w:tc>
        <w:tc>
          <w:tcPr>
            <w:tcW w:w="2745" w:type="dxa"/>
          </w:tcPr>
          <w:p w:rsidR="00BF041E" w:rsidRPr="00BF041E" w:rsidRDefault="00BF041E" w:rsidP="00EA3E94">
            <w:pPr>
              <w:jc w:val="both"/>
              <w:rPr>
                <w:rFonts w:eastAsia="Calibri"/>
                <w:sz w:val="26"/>
                <w:szCs w:val="26"/>
                <w:lang w:eastAsia="en-US"/>
              </w:rPr>
            </w:pPr>
            <w:r w:rsidRPr="00BF041E">
              <w:rPr>
                <w:rFonts w:eastAsia="Calibri"/>
                <w:sz w:val="26"/>
                <w:szCs w:val="26"/>
                <w:lang w:eastAsia="en-US"/>
              </w:rPr>
              <w:t>Содержание сообщ</w:t>
            </w:r>
            <w:r w:rsidRPr="00BF041E">
              <w:rPr>
                <w:rFonts w:eastAsia="Calibri"/>
                <w:sz w:val="26"/>
                <w:szCs w:val="26"/>
                <w:lang w:eastAsia="en-US"/>
              </w:rPr>
              <w:t>е</w:t>
            </w:r>
            <w:r w:rsidRPr="00BF041E">
              <w:rPr>
                <w:rFonts w:eastAsia="Calibri"/>
                <w:sz w:val="26"/>
                <w:szCs w:val="26"/>
                <w:lang w:eastAsia="en-US"/>
              </w:rPr>
              <w:t>ния полностью соо</w:t>
            </w:r>
            <w:r w:rsidRPr="00BF041E">
              <w:rPr>
                <w:rFonts w:eastAsia="Calibri"/>
                <w:sz w:val="26"/>
                <w:szCs w:val="26"/>
                <w:lang w:eastAsia="en-US"/>
              </w:rPr>
              <w:t>т</w:t>
            </w:r>
            <w:r w:rsidRPr="00BF041E">
              <w:rPr>
                <w:rFonts w:eastAsia="Calibri"/>
                <w:sz w:val="26"/>
                <w:szCs w:val="26"/>
                <w:lang w:eastAsia="en-US"/>
              </w:rPr>
              <w:t xml:space="preserve">ветствует заданной теме, </w:t>
            </w:r>
            <w:r w:rsidRPr="00BF041E">
              <w:rPr>
                <w:rFonts w:eastAsia="Calibri"/>
                <w:sz w:val="26"/>
                <w:szCs w:val="26"/>
                <w:lang w:eastAsia="en-US"/>
              </w:rPr>
              <w:br/>
              <w:t>тема раскрыта по</w:t>
            </w:r>
            <w:r w:rsidRPr="00BF041E">
              <w:rPr>
                <w:rFonts w:eastAsia="Calibri"/>
                <w:sz w:val="26"/>
                <w:szCs w:val="26"/>
                <w:lang w:eastAsia="en-US"/>
              </w:rPr>
              <w:t>л</w:t>
            </w:r>
            <w:r w:rsidRPr="00BF041E">
              <w:rPr>
                <w:rFonts w:eastAsia="Calibri"/>
                <w:sz w:val="26"/>
                <w:szCs w:val="26"/>
                <w:lang w:eastAsia="en-US"/>
              </w:rPr>
              <w:t>ностью</w:t>
            </w:r>
          </w:p>
        </w:tc>
        <w:tc>
          <w:tcPr>
            <w:tcW w:w="2939" w:type="dxa"/>
          </w:tcPr>
          <w:p w:rsidR="00BF041E" w:rsidRPr="00BF041E" w:rsidRDefault="00BF041E" w:rsidP="00EA3E94">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Содержание сообщения соотве</w:t>
            </w:r>
            <w:r w:rsidRPr="00BF041E">
              <w:rPr>
                <w:rFonts w:eastAsia="Calibri"/>
                <w:sz w:val="26"/>
                <w:szCs w:val="26"/>
                <w:lang w:eastAsia="en-US"/>
              </w:rPr>
              <w:t>т</w:t>
            </w:r>
            <w:r w:rsidRPr="00BF041E">
              <w:rPr>
                <w:rFonts w:eastAsia="Calibri"/>
                <w:sz w:val="26"/>
                <w:szCs w:val="26"/>
                <w:lang w:eastAsia="en-US"/>
              </w:rPr>
              <w:t>ствует заданной теме, но в тексте есть о</w:t>
            </w:r>
            <w:r w:rsidRPr="00BF041E">
              <w:rPr>
                <w:rFonts w:eastAsia="Calibri"/>
                <w:sz w:val="26"/>
                <w:szCs w:val="26"/>
                <w:lang w:eastAsia="en-US"/>
              </w:rPr>
              <w:t>т</w:t>
            </w:r>
            <w:r w:rsidRPr="00BF041E">
              <w:rPr>
                <w:rFonts w:eastAsia="Calibri"/>
                <w:sz w:val="26"/>
                <w:szCs w:val="26"/>
                <w:lang w:eastAsia="en-US"/>
              </w:rPr>
              <w:t xml:space="preserve">клонения от темы или тема раскрыта не </w:t>
            </w:r>
            <w:r w:rsidRPr="00BF041E">
              <w:rPr>
                <w:rFonts w:eastAsia="Calibri"/>
                <w:sz w:val="26"/>
                <w:szCs w:val="26"/>
                <w:lang w:eastAsia="en-US"/>
              </w:rPr>
              <w:lastRenderedPageBreak/>
              <w:t>полностью.</w:t>
            </w:r>
          </w:p>
          <w:p w:rsidR="00BF041E" w:rsidRPr="00BF041E" w:rsidRDefault="00BF041E" w:rsidP="00EA3E94">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Слишком краткий либо сли</w:t>
            </w:r>
            <w:r w:rsidRPr="00BF041E">
              <w:rPr>
                <w:rFonts w:eastAsia="Calibri"/>
                <w:sz w:val="26"/>
                <w:szCs w:val="26"/>
                <w:lang w:eastAsia="en-US"/>
              </w:rPr>
              <w:t>ш</w:t>
            </w:r>
            <w:r w:rsidRPr="00BF041E">
              <w:rPr>
                <w:rFonts w:eastAsia="Calibri"/>
                <w:sz w:val="26"/>
                <w:szCs w:val="26"/>
                <w:lang w:eastAsia="en-US"/>
              </w:rPr>
              <w:t>ком пространный текст сообщения.</w:t>
            </w:r>
          </w:p>
        </w:tc>
        <w:tc>
          <w:tcPr>
            <w:tcW w:w="2083" w:type="dxa"/>
            <w:vMerge w:val="restart"/>
          </w:tcPr>
          <w:p w:rsidR="00BF041E" w:rsidRPr="00BF041E" w:rsidRDefault="00BF041E" w:rsidP="00EA3E94">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lastRenderedPageBreak/>
              <w:t>Обучающийся работу не выполнил вовсе.</w:t>
            </w:r>
          </w:p>
          <w:p w:rsidR="00BF041E" w:rsidRPr="00BF041E" w:rsidRDefault="00BF041E" w:rsidP="00EA3E94">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Содержание сообщения не соо</w:t>
            </w:r>
            <w:r w:rsidRPr="00BF041E">
              <w:rPr>
                <w:rFonts w:eastAsia="Calibri"/>
                <w:sz w:val="26"/>
                <w:szCs w:val="26"/>
                <w:lang w:eastAsia="en-US"/>
              </w:rPr>
              <w:t>т</w:t>
            </w:r>
            <w:r w:rsidRPr="00BF041E">
              <w:rPr>
                <w:rFonts w:eastAsia="Calibri"/>
                <w:sz w:val="26"/>
                <w:szCs w:val="26"/>
                <w:lang w:eastAsia="en-US"/>
              </w:rPr>
              <w:lastRenderedPageBreak/>
              <w:t>ветствует заданной теме, тема не ра</w:t>
            </w:r>
            <w:r w:rsidRPr="00BF041E">
              <w:rPr>
                <w:rFonts w:eastAsia="Calibri"/>
                <w:sz w:val="26"/>
                <w:szCs w:val="26"/>
                <w:lang w:eastAsia="en-US"/>
              </w:rPr>
              <w:t>с</w:t>
            </w:r>
            <w:r w:rsidRPr="00BF041E">
              <w:rPr>
                <w:rFonts w:eastAsia="Calibri"/>
                <w:sz w:val="26"/>
                <w:szCs w:val="26"/>
                <w:lang w:eastAsia="en-US"/>
              </w:rPr>
              <w:t>крыта.</w:t>
            </w:r>
          </w:p>
          <w:p w:rsidR="00BF041E" w:rsidRPr="00BF041E" w:rsidRDefault="00BF041E" w:rsidP="00EA3E94">
            <w:pPr>
              <w:widowControl w:val="0"/>
              <w:autoSpaceDE w:val="0"/>
              <w:autoSpaceDN w:val="0"/>
              <w:adjustRightInd w:val="0"/>
              <w:jc w:val="both"/>
              <w:rPr>
                <w:rFonts w:eastAsia="Calibri"/>
                <w:sz w:val="26"/>
                <w:szCs w:val="26"/>
                <w:lang w:eastAsia="en-US"/>
              </w:rPr>
            </w:pPr>
          </w:p>
          <w:p w:rsidR="00BF041E" w:rsidRPr="00BF041E" w:rsidRDefault="00BF041E" w:rsidP="00EA3E94">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Отчет выпо</w:t>
            </w:r>
            <w:r w:rsidRPr="00BF041E">
              <w:rPr>
                <w:rFonts w:eastAsia="Calibri"/>
                <w:sz w:val="26"/>
                <w:szCs w:val="26"/>
                <w:lang w:eastAsia="en-US"/>
              </w:rPr>
              <w:t>л</w:t>
            </w:r>
            <w:r w:rsidRPr="00BF041E">
              <w:rPr>
                <w:rFonts w:eastAsia="Calibri"/>
                <w:sz w:val="26"/>
                <w:szCs w:val="26"/>
                <w:lang w:eastAsia="en-US"/>
              </w:rPr>
              <w:t>нен и оформлен н</w:t>
            </w:r>
            <w:r w:rsidRPr="00BF041E">
              <w:rPr>
                <w:rFonts w:eastAsia="Calibri"/>
                <w:sz w:val="26"/>
                <w:szCs w:val="26"/>
                <w:lang w:eastAsia="en-US"/>
              </w:rPr>
              <w:t>е</w:t>
            </w:r>
            <w:r w:rsidRPr="00BF041E">
              <w:rPr>
                <w:rFonts w:eastAsia="Calibri"/>
                <w:sz w:val="26"/>
                <w:szCs w:val="26"/>
                <w:lang w:eastAsia="en-US"/>
              </w:rPr>
              <w:t>брежно, без собл</w:t>
            </w:r>
            <w:r w:rsidRPr="00BF041E">
              <w:rPr>
                <w:rFonts w:eastAsia="Calibri"/>
                <w:sz w:val="26"/>
                <w:szCs w:val="26"/>
                <w:lang w:eastAsia="en-US"/>
              </w:rPr>
              <w:t>ю</w:t>
            </w:r>
            <w:r w:rsidRPr="00BF041E">
              <w:rPr>
                <w:rFonts w:eastAsia="Calibri"/>
                <w:sz w:val="26"/>
                <w:szCs w:val="26"/>
                <w:lang w:eastAsia="en-US"/>
              </w:rPr>
              <w:t>дения установле</w:t>
            </w:r>
            <w:r w:rsidRPr="00BF041E">
              <w:rPr>
                <w:rFonts w:eastAsia="Calibri"/>
                <w:sz w:val="26"/>
                <w:szCs w:val="26"/>
                <w:lang w:eastAsia="en-US"/>
              </w:rPr>
              <w:t>н</w:t>
            </w:r>
            <w:r w:rsidRPr="00BF041E">
              <w:rPr>
                <w:rFonts w:eastAsia="Calibri"/>
                <w:sz w:val="26"/>
                <w:szCs w:val="26"/>
                <w:lang w:eastAsia="en-US"/>
              </w:rPr>
              <w:t>ных требований.</w:t>
            </w:r>
          </w:p>
          <w:p w:rsidR="00BF041E" w:rsidRPr="00BF041E" w:rsidRDefault="00BF041E" w:rsidP="00EA3E94">
            <w:pPr>
              <w:widowControl w:val="0"/>
              <w:autoSpaceDE w:val="0"/>
              <w:autoSpaceDN w:val="0"/>
              <w:adjustRightInd w:val="0"/>
              <w:jc w:val="both"/>
              <w:rPr>
                <w:rFonts w:eastAsia="Calibri"/>
                <w:sz w:val="26"/>
                <w:szCs w:val="26"/>
                <w:lang w:eastAsia="en-US"/>
              </w:rPr>
            </w:pPr>
          </w:p>
          <w:p w:rsidR="00BF041E" w:rsidRPr="00BF041E" w:rsidRDefault="00BF041E" w:rsidP="00EA3E94">
            <w:pPr>
              <w:widowControl w:val="0"/>
              <w:autoSpaceDE w:val="0"/>
              <w:autoSpaceDN w:val="0"/>
              <w:adjustRightInd w:val="0"/>
              <w:jc w:val="both"/>
              <w:rPr>
                <w:rFonts w:eastAsia="Calibri"/>
                <w:sz w:val="26"/>
                <w:szCs w:val="26"/>
                <w:lang w:eastAsia="en-US"/>
              </w:rPr>
            </w:pPr>
          </w:p>
          <w:p w:rsidR="00BF041E" w:rsidRPr="00BF041E" w:rsidRDefault="00BF041E" w:rsidP="00EA3E94">
            <w:pPr>
              <w:widowControl w:val="0"/>
              <w:autoSpaceDE w:val="0"/>
              <w:autoSpaceDN w:val="0"/>
              <w:adjustRightInd w:val="0"/>
              <w:jc w:val="both"/>
              <w:rPr>
                <w:rFonts w:eastAsia="Calibri"/>
                <w:sz w:val="26"/>
                <w:szCs w:val="26"/>
                <w:lang w:eastAsia="en-US"/>
              </w:rPr>
            </w:pPr>
          </w:p>
          <w:p w:rsidR="00BF041E" w:rsidRPr="00BF041E" w:rsidRDefault="00BF041E" w:rsidP="00EA3E94">
            <w:pPr>
              <w:widowControl w:val="0"/>
              <w:autoSpaceDE w:val="0"/>
              <w:autoSpaceDN w:val="0"/>
              <w:adjustRightInd w:val="0"/>
              <w:jc w:val="both"/>
              <w:rPr>
                <w:rFonts w:eastAsia="Calibri"/>
                <w:sz w:val="26"/>
                <w:szCs w:val="26"/>
                <w:lang w:eastAsia="en-US"/>
              </w:rPr>
            </w:pPr>
          </w:p>
          <w:p w:rsidR="00BF041E" w:rsidRPr="00BF041E" w:rsidRDefault="00BF041E" w:rsidP="00EA3E94">
            <w:pPr>
              <w:widowControl w:val="0"/>
              <w:autoSpaceDE w:val="0"/>
              <w:autoSpaceDN w:val="0"/>
              <w:adjustRightInd w:val="0"/>
              <w:jc w:val="both"/>
              <w:rPr>
                <w:rFonts w:eastAsia="Calibri"/>
                <w:sz w:val="26"/>
                <w:szCs w:val="26"/>
                <w:lang w:eastAsia="en-US"/>
              </w:rPr>
            </w:pPr>
          </w:p>
          <w:p w:rsidR="00BF041E" w:rsidRPr="00BF041E" w:rsidRDefault="00BF041E" w:rsidP="00EA3E94">
            <w:pPr>
              <w:widowControl w:val="0"/>
              <w:autoSpaceDE w:val="0"/>
              <w:autoSpaceDN w:val="0"/>
              <w:adjustRightInd w:val="0"/>
              <w:jc w:val="both"/>
              <w:rPr>
                <w:rFonts w:eastAsia="Calibri"/>
                <w:sz w:val="26"/>
                <w:szCs w:val="26"/>
                <w:lang w:eastAsia="en-US"/>
              </w:rPr>
            </w:pPr>
          </w:p>
          <w:p w:rsidR="00BF041E" w:rsidRPr="00BF041E" w:rsidRDefault="00BF041E" w:rsidP="00EA3E94">
            <w:pPr>
              <w:widowControl w:val="0"/>
              <w:autoSpaceDE w:val="0"/>
              <w:autoSpaceDN w:val="0"/>
              <w:adjustRightInd w:val="0"/>
              <w:jc w:val="both"/>
              <w:rPr>
                <w:rFonts w:eastAsia="Calibri"/>
                <w:sz w:val="26"/>
                <w:szCs w:val="26"/>
                <w:lang w:eastAsia="en-US"/>
              </w:rPr>
            </w:pPr>
            <w:r w:rsidRPr="00BF041E">
              <w:rPr>
                <w:rFonts w:eastAsia="Calibri"/>
                <w:sz w:val="26"/>
                <w:szCs w:val="26"/>
                <w:lang w:eastAsia="en-US"/>
              </w:rPr>
              <w:t>Объем текста соо</w:t>
            </w:r>
            <w:r w:rsidRPr="00BF041E">
              <w:rPr>
                <w:rFonts w:eastAsia="Calibri"/>
                <w:sz w:val="26"/>
                <w:szCs w:val="26"/>
                <w:lang w:eastAsia="en-US"/>
              </w:rPr>
              <w:t>б</w:t>
            </w:r>
            <w:r w:rsidRPr="00BF041E">
              <w:rPr>
                <w:rFonts w:eastAsia="Calibri"/>
                <w:sz w:val="26"/>
                <w:szCs w:val="26"/>
                <w:lang w:eastAsia="en-US"/>
              </w:rPr>
              <w:t>щения значительно превышает регл</w:t>
            </w:r>
            <w:r w:rsidRPr="00BF041E">
              <w:rPr>
                <w:rFonts w:eastAsia="Calibri"/>
                <w:sz w:val="26"/>
                <w:szCs w:val="26"/>
                <w:lang w:eastAsia="en-US"/>
              </w:rPr>
              <w:t>а</w:t>
            </w:r>
            <w:r w:rsidRPr="00BF041E">
              <w:rPr>
                <w:rFonts w:eastAsia="Calibri"/>
                <w:sz w:val="26"/>
                <w:szCs w:val="26"/>
                <w:lang w:eastAsia="en-US"/>
              </w:rPr>
              <w:t>мент. </w:t>
            </w:r>
          </w:p>
        </w:tc>
      </w:tr>
      <w:tr w:rsidR="00BF041E" w:rsidRPr="00BF041E" w:rsidTr="00EA3E94">
        <w:tc>
          <w:tcPr>
            <w:tcW w:w="2032" w:type="dxa"/>
          </w:tcPr>
          <w:p w:rsidR="00BF041E" w:rsidRPr="00BF041E" w:rsidRDefault="00BF041E" w:rsidP="00EA3E94">
            <w:pPr>
              <w:jc w:val="both"/>
              <w:rPr>
                <w:rFonts w:eastAsia="Calibri"/>
                <w:sz w:val="26"/>
                <w:szCs w:val="26"/>
                <w:lang w:eastAsia="en-US"/>
              </w:rPr>
            </w:pPr>
            <w:r w:rsidRPr="00BF041E">
              <w:rPr>
                <w:rFonts w:eastAsia="Calibri"/>
                <w:sz w:val="26"/>
                <w:szCs w:val="26"/>
                <w:lang w:eastAsia="en-US"/>
              </w:rPr>
              <w:lastRenderedPageBreak/>
              <w:t>Характер и стиль излож</w:t>
            </w:r>
            <w:r w:rsidRPr="00BF041E">
              <w:rPr>
                <w:rFonts w:eastAsia="Calibri"/>
                <w:sz w:val="26"/>
                <w:szCs w:val="26"/>
                <w:lang w:eastAsia="en-US"/>
              </w:rPr>
              <w:t>е</w:t>
            </w:r>
            <w:r w:rsidRPr="00BF041E">
              <w:rPr>
                <w:rFonts w:eastAsia="Calibri"/>
                <w:sz w:val="26"/>
                <w:szCs w:val="26"/>
                <w:lang w:eastAsia="en-US"/>
              </w:rPr>
              <w:t xml:space="preserve">ния материала сообщения </w:t>
            </w:r>
          </w:p>
        </w:tc>
        <w:tc>
          <w:tcPr>
            <w:tcW w:w="2745" w:type="dxa"/>
          </w:tcPr>
          <w:p w:rsidR="00BF041E" w:rsidRPr="00BF041E" w:rsidRDefault="00BF041E" w:rsidP="00EA3E94">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Материал  в сообщении излагае</w:t>
            </w:r>
            <w:r w:rsidRPr="00BF041E">
              <w:rPr>
                <w:rFonts w:eastAsia="Calibri"/>
                <w:sz w:val="26"/>
                <w:szCs w:val="26"/>
                <w:lang w:eastAsia="en-US"/>
              </w:rPr>
              <w:t>т</w:t>
            </w:r>
            <w:r w:rsidRPr="00BF041E">
              <w:rPr>
                <w:rFonts w:eastAsia="Calibri"/>
                <w:sz w:val="26"/>
                <w:szCs w:val="26"/>
                <w:lang w:eastAsia="en-US"/>
              </w:rPr>
              <w:t>ся логично, по плану;</w:t>
            </w:r>
          </w:p>
          <w:p w:rsidR="00BF041E" w:rsidRPr="00BF041E" w:rsidRDefault="00BF041E" w:rsidP="00EA3E94">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В содержании используются те</w:t>
            </w:r>
            <w:r w:rsidRPr="00BF041E">
              <w:rPr>
                <w:rFonts w:eastAsia="Calibri"/>
                <w:sz w:val="26"/>
                <w:szCs w:val="26"/>
                <w:lang w:eastAsia="en-US"/>
              </w:rPr>
              <w:t>р</w:t>
            </w:r>
            <w:r w:rsidRPr="00BF041E">
              <w:rPr>
                <w:rFonts w:eastAsia="Calibri"/>
                <w:sz w:val="26"/>
                <w:szCs w:val="26"/>
                <w:lang w:eastAsia="en-US"/>
              </w:rPr>
              <w:t>мины по изучаемой теме;</w:t>
            </w:r>
          </w:p>
          <w:p w:rsidR="00BF041E" w:rsidRPr="00BF041E" w:rsidRDefault="00BF041E" w:rsidP="00EA3E94">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Произношение и объяснение терм</w:t>
            </w:r>
            <w:r w:rsidRPr="00BF041E">
              <w:rPr>
                <w:rFonts w:eastAsia="Calibri"/>
                <w:sz w:val="26"/>
                <w:szCs w:val="26"/>
                <w:lang w:eastAsia="en-US"/>
              </w:rPr>
              <w:t>и</w:t>
            </w:r>
            <w:r w:rsidRPr="00BF041E">
              <w:rPr>
                <w:rFonts w:eastAsia="Calibri"/>
                <w:sz w:val="26"/>
                <w:szCs w:val="26"/>
                <w:lang w:eastAsia="en-US"/>
              </w:rPr>
              <w:t>нов сообщения не вызывает у обуча</w:t>
            </w:r>
            <w:r w:rsidRPr="00BF041E">
              <w:rPr>
                <w:rFonts w:eastAsia="Calibri"/>
                <w:sz w:val="26"/>
                <w:szCs w:val="26"/>
                <w:lang w:eastAsia="en-US"/>
              </w:rPr>
              <w:t>ю</w:t>
            </w:r>
            <w:r w:rsidRPr="00BF041E">
              <w:rPr>
                <w:rFonts w:eastAsia="Calibri"/>
                <w:sz w:val="26"/>
                <w:szCs w:val="26"/>
                <w:lang w:eastAsia="en-US"/>
              </w:rPr>
              <w:t xml:space="preserve">щегося затруднений </w:t>
            </w:r>
          </w:p>
        </w:tc>
        <w:tc>
          <w:tcPr>
            <w:tcW w:w="2939" w:type="dxa"/>
          </w:tcPr>
          <w:p w:rsidR="00BF041E" w:rsidRPr="00BF041E" w:rsidRDefault="00BF041E" w:rsidP="00EA3E94">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Материал  в сообщении не имеет четкой логики изл</w:t>
            </w:r>
            <w:r w:rsidRPr="00BF041E">
              <w:rPr>
                <w:rFonts w:eastAsia="Calibri"/>
                <w:sz w:val="26"/>
                <w:szCs w:val="26"/>
                <w:lang w:eastAsia="en-US"/>
              </w:rPr>
              <w:t>о</w:t>
            </w:r>
            <w:r w:rsidRPr="00BF041E">
              <w:rPr>
                <w:rFonts w:eastAsia="Calibri"/>
                <w:sz w:val="26"/>
                <w:szCs w:val="26"/>
                <w:lang w:eastAsia="en-US"/>
              </w:rPr>
              <w:t>жения (не по плану).</w:t>
            </w:r>
          </w:p>
          <w:p w:rsidR="00BF041E" w:rsidRPr="00BF041E" w:rsidRDefault="00BF041E" w:rsidP="00EA3E94">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В содержании не используются термины по изуча</w:t>
            </w:r>
            <w:r w:rsidRPr="00BF041E">
              <w:rPr>
                <w:rFonts w:eastAsia="Calibri"/>
                <w:sz w:val="26"/>
                <w:szCs w:val="26"/>
                <w:lang w:eastAsia="en-US"/>
              </w:rPr>
              <w:t>е</w:t>
            </w:r>
            <w:r w:rsidRPr="00BF041E">
              <w:rPr>
                <w:rFonts w:eastAsia="Calibri"/>
                <w:sz w:val="26"/>
                <w:szCs w:val="26"/>
                <w:lang w:eastAsia="en-US"/>
              </w:rPr>
              <w:t>мой теме, либо их недостаточно для раскрытия темы.</w:t>
            </w:r>
          </w:p>
          <w:p w:rsidR="00BF041E" w:rsidRPr="00BF041E" w:rsidRDefault="00BF041E" w:rsidP="00EA3E94">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Произношение и объяснение терм</w:t>
            </w:r>
            <w:r w:rsidRPr="00BF041E">
              <w:rPr>
                <w:rFonts w:eastAsia="Calibri"/>
                <w:sz w:val="26"/>
                <w:szCs w:val="26"/>
                <w:lang w:eastAsia="en-US"/>
              </w:rPr>
              <w:t>и</w:t>
            </w:r>
            <w:r w:rsidRPr="00BF041E">
              <w:rPr>
                <w:rFonts w:eastAsia="Calibri"/>
                <w:sz w:val="26"/>
                <w:szCs w:val="26"/>
                <w:lang w:eastAsia="en-US"/>
              </w:rPr>
              <w:t>нов вызывает  з</w:t>
            </w:r>
            <w:r w:rsidRPr="00BF041E">
              <w:rPr>
                <w:rFonts w:eastAsia="Calibri"/>
                <w:sz w:val="26"/>
                <w:szCs w:val="26"/>
                <w:lang w:eastAsia="en-US"/>
              </w:rPr>
              <w:t>а</w:t>
            </w:r>
            <w:r w:rsidRPr="00BF041E">
              <w:rPr>
                <w:rFonts w:eastAsia="Calibri"/>
                <w:sz w:val="26"/>
                <w:szCs w:val="26"/>
                <w:lang w:eastAsia="en-US"/>
              </w:rPr>
              <w:t>труднения.</w:t>
            </w:r>
          </w:p>
        </w:tc>
        <w:tc>
          <w:tcPr>
            <w:tcW w:w="2083" w:type="dxa"/>
            <w:vMerge/>
          </w:tcPr>
          <w:p w:rsidR="00BF041E" w:rsidRPr="00BF041E" w:rsidRDefault="00BF041E" w:rsidP="00EA3E94">
            <w:pPr>
              <w:jc w:val="both"/>
              <w:rPr>
                <w:rFonts w:eastAsia="Calibri"/>
                <w:sz w:val="26"/>
                <w:szCs w:val="26"/>
                <w:lang w:eastAsia="en-US"/>
              </w:rPr>
            </w:pPr>
          </w:p>
        </w:tc>
      </w:tr>
      <w:tr w:rsidR="00BF041E" w:rsidRPr="00BF041E" w:rsidTr="00EA3E94">
        <w:tc>
          <w:tcPr>
            <w:tcW w:w="2032" w:type="dxa"/>
          </w:tcPr>
          <w:p w:rsidR="00BF041E" w:rsidRPr="00BF041E" w:rsidRDefault="00BF041E" w:rsidP="00EA3E94">
            <w:pPr>
              <w:widowControl w:val="0"/>
              <w:autoSpaceDE w:val="0"/>
              <w:autoSpaceDN w:val="0"/>
              <w:adjustRightInd w:val="0"/>
              <w:jc w:val="both"/>
              <w:rPr>
                <w:rFonts w:eastAsia="Calibri"/>
                <w:sz w:val="26"/>
                <w:szCs w:val="26"/>
                <w:lang w:eastAsia="en-US"/>
              </w:rPr>
            </w:pPr>
            <w:r w:rsidRPr="00BF041E">
              <w:rPr>
                <w:rFonts w:eastAsia="Calibri"/>
                <w:sz w:val="26"/>
                <w:szCs w:val="26"/>
                <w:lang w:eastAsia="en-US"/>
              </w:rPr>
              <w:t>Правильность оформления</w:t>
            </w:r>
          </w:p>
        </w:tc>
        <w:tc>
          <w:tcPr>
            <w:tcW w:w="2745" w:type="dxa"/>
          </w:tcPr>
          <w:p w:rsidR="00BF041E" w:rsidRPr="00BF041E" w:rsidRDefault="00BF041E" w:rsidP="00EA3E94">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Текст сообщ</w:t>
            </w:r>
            <w:r w:rsidRPr="00BF041E">
              <w:rPr>
                <w:rFonts w:eastAsia="Calibri"/>
                <w:sz w:val="26"/>
                <w:szCs w:val="26"/>
                <w:lang w:eastAsia="en-US"/>
              </w:rPr>
              <w:t>е</w:t>
            </w:r>
            <w:r w:rsidRPr="00BF041E">
              <w:rPr>
                <w:rFonts w:eastAsia="Calibri"/>
                <w:sz w:val="26"/>
                <w:szCs w:val="26"/>
                <w:lang w:eastAsia="en-US"/>
              </w:rPr>
              <w:t>ния оформлен акк</w:t>
            </w:r>
            <w:r w:rsidRPr="00BF041E">
              <w:rPr>
                <w:rFonts w:eastAsia="Calibri"/>
                <w:sz w:val="26"/>
                <w:szCs w:val="26"/>
                <w:lang w:eastAsia="en-US"/>
              </w:rPr>
              <w:t>у</w:t>
            </w:r>
            <w:r w:rsidRPr="00BF041E">
              <w:rPr>
                <w:rFonts w:eastAsia="Calibri"/>
                <w:sz w:val="26"/>
                <w:szCs w:val="26"/>
                <w:lang w:eastAsia="en-US"/>
              </w:rPr>
              <w:t>ратно и точно в с</w:t>
            </w:r>
            <w:r w:rsidRPr="00BF041E">
              <w:rPr>
                <w:rFonts w:eastAsia="Calibri"/>
                <w:sz w:val="26"/>
                <w:szCs w:val="26"/>
                <w:lang w:eastAsia="en-US"/>
              </w:rPr>
              <w:t>о</w:t>
            </w:r>
            <w:r w:rsidRPr="00BF041E">
              <w:rPr>
                <w:rFonts w:eastAsia="Calibri"/>
                <w:sz w:val="26"/>
                <w:szCs w:val="26"/>
                <w:lang w:eastAsia="en-US"/>
              </w:rPr>
              <w:t>ответствии с прав</w:t>
            </w:r>
            <w:r w:rsidRPr="00BF041E">
              <w:rPr>
                <w:rFonts w:eastAsia="Calibri"/>
                <w:sz w:val="26"/>
                <w:szCs w:val="26"/>
                <w:lang w:eastAsia="en-US"/>
              </w:rPr>
              <w:t>и</w:t>
            </w:r>
            <w:r w:rsidRPr="00BF041E">
              <w:rPr>
                <w:rFonts w:eastAsia="Calibri"/>
                <w:sz w:val="26"/>
                <w:szCs w:val="26"/>
                <w:lang w:eastAsia="en-US"/>
              </w:rPr>
              <w:t>лами оформления.</w:t>
            </w:r>
          </w:p>
          <w:p w:rsidR="00BF041E" w:rsidRPr="00BF041E" w:rsidRDefault="00BF041E" w:rsidP="00EA3E94">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Объем текста сообщения соотве</w:t>
            </w:r>
            <w:r w:rsidRPr="00BF041E">
              <w:rPr>
                <w:rFonts w:eastAsia="Calibri"/>
                <w:sz w:val="26"/>
                <w:szCs w:val="26"/>
                <w:lang w:eastAsia="en-US"/>
              </w:rPr>
              <w:t>т</w:t>
            </w:r>
            <w:r w:rsidRPr="00BF041E">
              <w:rPr>
                <w:rFonts w:eastAsia="Calibri"/>
                <w:sz w:val="26"/>
                <w:szCs w:val="26"/>
                <w:lang w:eastAsia="en-US"/>
              </w:rPr>
              <w:t xml:space="preserve">ствует регламенту. </w:t>
            </w:r>
          </w:p>
        </w:tc>
        <w:tc>
          <w:tcPr>
            <w:tcW w:w="2939" w:type="dxa"/>
          </w:tcPr>
          <w:p w:rsidR="00BF041E" w:rsidRPr="00BF041E" w:rsidRDefault="00BF041E" w:rsidP="00EA3E94">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Текст сообщ</w:t>
            </w:r>
            <w:r w:rsidRPr="00BF041E">
              <w:rPr>
                <w:rFonts w:eastAsia="Calibri"/>
                <w:sz w:val="26"/>
                <w:szCs w:val="26"/>
                <w:lang w:eastAsia="en-US"/>
              </w:rPr>
              <w:t>е</w:t>
            </w:r>
            <w:r w:rsidRPr="00BF041E">
              <w:rPr>
                <w:rFonts w:eastAsia="Calibri"/>
                <w:sz w:val="26"/>
                <w:szCs w:val="26"/>
                <w:lang w:eastAsia="en-US"/>
              </w:rPr>
              <w:t>ния оформлен недо</w:t>
            </w:r>
            <w:r w:rsidRPr="00BF041E">
              <w:rPr>
                <w:rFonts w:eastAsia="Calibri"/>
                <w:sz w:val="26"/>
                <w:szCs w:val="26"/>
                <w:lang w:eastAsia="en-US"/>
              </w:rPr>
              <w:t>с</w:t>
            </w:r>
            <w:r w:rsidRPr="00BF041E">
              <w:rPr>
                <w:rFonts w:eastAsia="Calibri"/>
                <w:sz w:val="26"/>
                <w:szCs w:val="26"/>
                <w:lang w:eastAsia="en-US"/>
              </w:rPr>
              <w:t>таточно аккуратно.</w:t>
            </w:r>
          </w:p>
          <w:p w:rsidR="00BF041E" w:rsidRPr="00BF041E" w:rsidRDefault="00BF041E" w:rsidP="00EA3E94">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 xml:space="preserve"> Присутствуют неточности в офор</w:t>
            </w:r>
            <w:r w:rsidRPr="00BF041E">
              <w:rPr>
                <w:rFonts w:eastAsia="Calibri"/>
                <w:sz w:val="26"/>
                <w:szCs w:val="26"/>
                <w:lang w:eastAsia="en-US"/>
              </w:rPr>
              <w:t>м</w:t>
            </w:r>
            <w:r w:rsidRPr="00BF041E">
              <w:rPr>
                <w:rFonts w:eastAsia="Calibri"/>
                <w:sz w:val="26"/>
                <w:szCs w:val="26"/>
                <w:lang w:eastAsia="en-US"/>
              </w:rPr>
              <w:t>лении.</w:t>
            </w:r>
          </w:p>
          <w:p w:rsidR="00BF041E" w:rsidRPr="00BF041E" w:rsidRDefault="00BF041E" w:rsidP="00EA3E94">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Объем текста сообщения не соо</w:t>
            </w:r>
            <w:r w:rsidRPr="00BF041E">
              <w:rPr>
                <w:rFonts w:eastAsia="Calibri"/>
                <w:sz w:val="26"/>
                <w:szCs w:val="26"/>
                <w:lang w:eastAsia="en-US"/>
              </w:rPr>
              <w:t>т</w:t>
            </w:r>
            <w:r w:rsidRPr="00BF041E">
              <w:rPr>
                <w:rFonts w:eastAsia="Calibri"/>
                <w:sz w:val="26"/>
                <w:szCs w:val="26"/>
                <w:lang w:eastAsia="en-US"/>
              </w:rPr>
              <w:t>ветствует регламе</w:t>
            </w:r>
            <w:r w:rsidRPr="00BF041E">
              <w:rPr>
                <w:rFonts w:eastAsia="Calibri"/>
                <w:sz w:val="26"/>
                <w:szCs w:val="26"/>
                <w:lang w:eastAsia="en-US"/>
              </w:rPr>
              <w:t>н</w:t>
            </w:r>
            <w:r w:rsidRPr="00BF041E">
              <w:rPr>
                <w:rFonts w:eastAsia="Calibri"/>
                <w:sz w:val="26"/>
                <w:szCs w:val="26"/>
                <w:lang w:eastAsia="en-US"/>
              </w:rPr>
              <w:t>ту.</w:t>
            </w:r>
          </w:p>
        </w:tc>
        <w:tc>
          <w:tcPr>
            <w:tcW w:w="2083" w:type="dxa"/>
            <w:vMerge/>
          </w:tcPr>
          <w:p w:rsidR="00BF041E" w:rsidRPr="00BF041E" w:rsidRDefault="00BF041E" w:rsidP="00EA3E94">
            <w:pPr>
              <w:widowControl w:val="0"/>
              <w:numPr>
                <w:ilvl w:val="0"/>
                <w:numId w:val="28"/>
              </w:numPr>
              <w:autoSpaceDE w:val="0"/>
              <w:autoSpaceDN w:val="0"/>
              <w:adjustRightInd w:val="0"/>
              <w:ind w:left="0" w:firstLine="0"/>
              <w:jc w:val="both"/>
              <w:rPr>
                <w:rFonts w:eastAsia="Calibri"/>
                <w:sz w:val="26"/>
                <w:szCs w:val="26"/>
                <w:lang w:eastAsia="en-US"/>
              </w:rPr>
            </w:pPr>
          </w:p>
        </w:tc>
      </w:tr>
    </w:tbl>
    <w:p w:rsidR="00BF041E" w:rsidRPr="00BF041E" w:rsidRDefault="00BF041E" w:rsidP="00BF041E">
      <w:pPr>
        <w:jc w:val="both"/>
        <w:rPr>
          <w:sz w:val="26"/>
          <w:szCs w:val="26"/>
        </w:rPr>
      </w:pPr>
    </w:p>
    <w:p w:rsidR="0000649E" w:rsidRPr="00BF041E" w:rsidRDefault="007F6F38" w:rsidP="00BF041E">
      <w:pPr>
        <w:pStyle w:val="a3"/>
        <w:spacing w:before="0" w:beforeAutospacing="0" w:after="0" w:afterAutospacing="0"/>
        <w:jc w:val="both"/>
        <w:rPr>
          <w:b/>
          <w:bCs/>
          <w:sz w:val="26"/>
          <w:szCs w:val="26"/>
        </w:rPr>
      </w:pPr>
      <w:r w:rsidRPr="00BF041E">
        <w:rPr>
          <w:b/>
          <w:bCs/>
          <w:sz w:val="26"/>
          <w:szCs w:val="26"/>
        </w:rPr>
        <w:t>Самостоятельная работа № 1</w:t>
      </w:r>
    </w:p>
    <w:p w:rsidR="0000649E" w:rsidRPr="00BF041E" w:rsidRDefault="0000649E" w:rsidP="00BF041E">
      <w:pPr>
        <w:pStyle w:val="a3"/>
        <w:spacing w:before="0" w:beforeAutospacing="0" w:after="0" w:afterAutospacing="0"/>
        <w:jc w:val="both"/>
        <w:rPr>
          <w:b/>
          <w:bCs/>
          <w:sz w:val="26"/>
          <w:szCs w:val="26"/>
        </w:rPr>
      </w:pPr>
      <w:r w:rsidRPr="00BF041E">
        <w:rPr>
          <w:b/>
          <w:bCs/>
          <w:sz w:val="26"/>
          <w:szCs w:val="26"/>
        </w:rPr>
        <w:t xml:space="preserve">• </w:t>
      </w:r>
      <w:r w:rsidRPr="00BF041E">
        <w:rPr>
          <w:sz w:val="26"/>
          <w:szCs w:val="26"/>
        </w:rPr>
        <w:t>Соотнесение национальных целей развития Российской Федерации с целями устойч</w:t>
      </w:r>
      <w:r w:rsidRPr="00BF041E">
        <w:rPr>
          <w:sz w:val="26"/>
          <w:szCs w:val="26"/>
        </w:rPr>
        <w:t>и</w:t>
      </w:r>
      <w:r w:rsidRPr="00BF041E">
        <w:rPr>
          <w:sz w:val="26"/>
          <w:szCs w:val="26"/>
        </w:rPr>
        <w:t>вого развития</w:t>
      </w:r>
    </w:p>
    <w:p w:rsidR="0000649E" w:rsidRPr="00BF041E" w:rsidRDefault="0000649E" w:rsidP="00BF041E">
      <w:pPr>
        <w:pStyle w:val="a3"/>
        <w:spacing w:before="0" w:beforeAutospacing="0" w:after="0" w:afterAutospacing="0"/>
        <w:jc w:val="both"/>
        <w:rPr>
          <w:sz w:val="26"/>
          <w:szCs w:val="26"/>
        </w:rPr>
      </w:pPr>
      <w:r w:rsidRPr="00BF041E">
        <w:rPr>
          <w:sz w:val="26"/>
          <w:szCs w:val="26"/>
        </w:rPr>
        <w:t>Цель работы:</w:t>
      </w:r>
      <w:r w:rsidR="00C456D6" w:rsidRPr="00BF041E">
        <w:rPr>
          <w:sz w:val="26"/>
          <w:szCs w:val="26"/>
        </w:rPr>
        <w:t xml:space="preserve"> соотнести цели развития РФ с целями устойчивого развития.</w:t>
      </w:r>
    </w:p>
    <w:p w:rsidR="0000649E" w:rsidRPr="00BF041E" w:rsidRDefault="0000649E" w:rsidP="00BF041E">
      <w:pPr>
        <w:pStyle w:val="a3"/>
        <w:spacing w:before="0" w:beforeAutospacing="0" w:after="0" w:afterAutospacing="0"/>
        <w:jc w:val="both"/>
        <w:rPr>
          <w:sz w:val="26"/>
          <w:szCs w:val="26"/>
        </w:rPr>
      </w:pPr>
      <w:r w:rsidRPr="00BF041E">
        <w:rPr>
          <w:sz w:val="26"/>
          <w:szCs w:val="26"/>
        </w:rPr>
        <w:t>Источники информации:</w:t>
      </w:r>
    </w:p>
    <w:p w:rsidR="0000649E" w:rsidRPr="00BF041E" w:rsidRDefault="0000649E" w:rsidP="00BF041E">
      <w:pPr>
        <w:pStyle w:val="a3"/>
        <w:spacing w:before="0" w:beforeAutospacing="0" w:after="0" w:afterAutospacing="0"/>
        <w:jc w:val="both"/>
        <w:rPr>
          <w:sz w:val="26"/>
          <w:szCs w:val="26"/>
        </w:rPr>
      </w:pPr>
      <w:r w:rsidRPr="00BF041E">
        <w:rPr>
          <w:sz w:val="26"/>
          <w:szCs w:val="26"/>
        </w:rPr>
        <w:t xml:space="preserve">1.Митрофанова Э.П., Хайкин Л.Н. Модуль циркулярная экономика (для обучаю-щихся по основным общеобразовательным программам и основным </w:t>
      </w:r>
      <w:r w:rsidR="00C456D6" w:rsidRPr="00BF041E">
        <w:rPr>
          <w:sz w:val="26"/>
          <w:szCs w:val="26"/>
        </w:rPr>
        <w:t>профессиональным</w:t>
      </w:r>
      <w:r w:rsidRPr="00BF041E">
        <w:rPr>
          <w:sz w:val="26"/>
          <w:szCs w:val="26"/>
        </w:rPr>
        <w:t xml:space="preserve"> обр</w:t>
      </w:r>
      <w:r w:rsidRPr="00BF041E">
        <w:rPr>
          <w:sz w:val="26"/>
          <w:szCs w:val="26"/>
        </w:rPr>
        <w:t>а</w:t>
      </w:r>
      <w:r w:rsidRPr="00BF041E">
        <w:rPr>
          <w:sz w:val="26"/>
          <w:szCs w:val="26"/>
        </w:rPr>
        <w:t>зовательным программам)- Казань: ИРО РТ, 2021- 67 с</w:t>
      </w:r>
    </w:p>
    <w:p w:rsidR="000115C2" w:rsidRPr="00BF041E" w:rsidRDefault="000115C2" w:rsidP="00BF041E">
      <w:pPr>
        <w:pStyle w:val="a3"/>
        <w:spacing w:before="0" w:beforeAutospacing="0" w:after="0" w:afterAutospacing="0"/>
        <w:jc w:val="both"/>
        <w:rPr>
          <w:sz w:val="26"/>
          <w:szCs w:val="26"/>
        </w:rPr>
      </w:pPr>
      <w:r w:rsidRPr="00BF041E">
        <w:rPr>
          <w:sz w:val="26"/>
          <w:szCs w:val="26"/>
        </w:rPr>
        <w:t>2. Электронно-библиотечная система – режим доступа: Znanium. com.</w:t>
      </w:r>
    </w:p>
    <w:p w:rsidR="0000649E" w:rsidRPr="00BF041E" w:rsidRDefault="0000649E" w:rsidP="00BF041E">
      <w:pPr>
        <w:pStyle w:val="a3"/>
        <w:spacing w:before="0" w:beforeAutospacing="0" w:after="0" w:afterAutospacing="0"/>
        <w:jc w:val="both"/>
        <w:rPr>
          <w:sz w:val="26"/>
          <w:szCs w:val="26"/>
        </w:rPr>
      </w:pPr>
      <w:r w:rsidRPr="00BF041E">
        <w:rPr>
          <w:sz w:val="26"/>
          <w:szCs w:val="26"/>
        </w:rPr>
        <w:t>Задание</w:t>
      </w:r>
    </w:p>
    <w:p w:rsidR="00EA66F0" w:rsidRPr="00BF041E" w:rsidRDefault="00EA66F0" w:rsidP="00BF041E">
      <w:pPr>
        <w:pStyle w:val="a3"/>
        <w:spacing w:before="0" w:beforeAutospacing="0" w:after="0" w:afterAutospacing="0"/>
        <w:jc w:val="both"/>
        <w:rPr>
          <w:sz w:val="26"/>
          <w:szCs w:val="26"/>
        </w:rPr>
      </w:pPr>
      <w:r w:rsidRPr="00BF041E">
        <w:rPr>
          <w:sz w:val="26"/>
          <w:szCs w:val="26"/>
        </w:rPr>
        <w:t>Приведите соотнесение национальных целей развития РФ с целями устойчивого разв</w:t>
      </w:r>
      <w:r w:rsidRPr="00BF041E">
        <w:rPr>
          <w:sz w:val="26"/>
          <w:szCs w:val="26"/>
        </w:rPr>
        <w:t>и</w:t>
      </w:r>
      <w:r w:rsidRPr="00BF041E">
        <w:rPr>
          <w:sz w:val="26"/>
          <w:szCs w:val="26"/>
        </w:rPr>
        <w:t xml:space="preserve">тия, заполните таблицу.  </w:t>
      </w:r>
    </w:p>
    <w:p w:rsidR="00EA66F0" w:rsidRPr="00BF041E" w:rsidRDefault="00EA66F0" w:rsidP="00BF041E">
      <w:pPr>
        <w:pStyle w:val="a4"/>
        <w:jc w:val="both"/>
        <w:rPr>
          <w:rFonts w:eastAsia="Calibri"/>
          <w:b/>
          <w:bCs/>
          <w:sz w:val="26"/>
          <w:szCs w:val="26"/>
          <w:lang w:eastAsia="en-US"/>
        </w:rPr>
      </w:pPr>
      <w:r w:rsidRPr="00BF041E">
        <w:rPr>
          <w:rFonts w:eastAsia="Calibri"/>
          <w:b/>
          <w:bCs/>
          <w:sz w:val="26"/>
          <w:szCs w:val="26"/>
          <w:lang w:eastAsia="en-US"/>
        </w:rPr>
        <w:t>Соотнесение национальных целей развития Российской Федерации</w:t>
      </w:r>
    </w:p>
    <w:p w:rsidR="00EA66F0" w:rsidRPr="00BF041E" w:rsidRDefault="00EA66F0" w:rsidP="00BF041E">
      <w:pPr>
        <w:jc w:val="both"/>
        <w:rPr>
          <w:rFonts w:eastAsia="Calibri"/>
          <w:b/>
          <w:bCs/>
          <w:sz w:val="26"/>
          <w:szCs w:val="26"/>
          <w:lang w:eastAsia="en-US"/>
        </w:rPr>
      </w:pPr>
      <w:r w:rsidRPr="00BF041E">
        <w:rPr>
          <w:rFonts w:eastAsia="Calibri"/>
          <w:b/>
          <w:bCs/>
          <w:sz w:val="26"/>
          <w:szCs w:val="26"/>
          <w:lang w:eastAsia="en-US"/>
        </w:rPr>
        <w:t>с целями устойчивого развития ООН</w:t>
      </w:r>
    </w:p>
    <w:p w:rsidR="00EA66F0" w:rsidRPr="00BF041E" w:rsidRDefault="00EA66F0" w:rsidP="00BF041E">
      <w:pPr>
        <w:jc w:val="both"/>
        <w:rPr>
          <w:rFonts w:eastAsia="Calibri"/>
          <w:sz w:val="26"/>
          <w:szCs w:val="26"/>
          <w:lang w:eastAsia="en-US"/>
        </w:rPr>
      </w:pPr>
    </w:p>
    <w:tbl>
      <w:tblPr>
        <w:tblStyle w:val="a6"/>
        <w:tblW w:w="0" w:type="auto"/>
        <w:tblLook w:val="04A0"/>
      </w:tblPr>
      <w:tblGrid>
        <w:gridCol w:w="6516"/>
        <w:gridCol w:w="2829"/>
      </w:tblGrid>
      <w:tr w:rsidR="00EA66F0" w:rsidRPr="00BF041E" w:rsidTr="00B60B92">
        <w:tc>
          <w:tcPr>
            <w:tcW w:w="6516" w:type="dxa"/>
          </w:tcPr>
          <w:p w:rsidR="00EA66F0" w:rsidRPr="00BF041E" w:rsidRDefault="00EA66F0" w:rsidP="00BF041E">
            <w:pPr>
              <w:jc w:val="both"/>
              <w:rPr>
                <w:rFonts w:eastAsia="Calibri"/>
                <w:b/>
                <w:bCs/>
                <w:sz w:val="26"/>
                <w:szCs w:val="26"/>
                <w:lang w:eastAsia="en-US"/>
              </w:rPr>
            </w:pPr>
            <w:r w:rsidRPr="00BF041E">
              <w:rPr>
                <w:rFonts w:eastAsia="Calibri"/>
                <w:b/>
                <w:bCs/>
                <w:sz w:val="26"/>
                <w:szCs w:val="26"/>
                <w:lang w:eastAsia="en-US"/>
              </w:rPr>
              <w:t xml:space="preserve">Национальные цели развития </w:t>
            </w:r>
          </w:p>
        </w:tc>
        <w:tc>
          <w:tcPr>
            <w:tcW w:w="2829" w:type="dxa"/>
          </w:tcPr>
          <w:p w:rsidR="00EA66F0" w:rsidRPr="00BF041E" w:rsidRDefault="00EA66F0" w:rsidP="00BF041E">
            <w:pPr>
              <w:jc w:val="both"/>
              <w:rPr>
                <w:rFonts w:eastAsia="Calibri"/>
                <w:b/>
                <w:bCs/>
                <w:sz w:val="26"/>
                <w:szCs w:val="26"/>
                <w:lang w:eastAsia="en-US"/>
              </w:rPr>
            </w:pPr>
            <w:r w:rsidRPr="00BF041E">
              <w:rPr>
                <w:rFonts w:eastAsia="Calibri"/>
                <w:b/>
                <w:bCs/>
                <w:sz w:val="26"/>
                <w:szCs w:val="26"/>
                <w:lang w:eastAsia="en-US"/>
              </w:rPr>
              <w:t>Цели устойчивого развития (ЦУР)</w:t>
            </w:r>
          </w:p>
        </w:tc>
      </w:tr>
      <w:tr w:rsidR="00EA66F0" w:rsidRPr="00BF041E" w:rsidTr="00B60B92">
        <w:tc>
          <w:tcPr>
            <w:tcW w:w="6516"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lastRenderedPageBreak/>
              <w:t>Обеспечение устойчивого естественного роста числе</w:t>
            </w:r>
            <w:r w:rsidRPr="00BF041E">
              <w:rPr>
                <w:rFonts w:eastAsia="Calibri"/>
                <w:sz w:val="26"/>
                <w:szCs w:val="26"/>
                <w:lang w:eastAsia="en-US"/>
              </w:rPr>
              <w:t>н</w:t>
            </w:r>
            <w:r w:rsidRPr="00BF041E">
              <w:rPr>
                <w:rFonts w:eastAsia="Calibri"/>
                <w:sz w:val="26"/>
                <w:szCs w:val="26"/>
                <w:lang w:eastAsia="en-US"/>
              </w:rPr>
              <w:t xml:space="preserve">ности населения </w:t>
            </w:r>
          </w:p>
        </w:tc>
        <w:tc>
          <w:tcPr>
            <w:tcW w:w="2829"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ЦУР 2,3</w:t>
            </w:r>
          </w:p>
        </w:tc>
      </w:tr>
      <w:tr w:rsidR="00EA66F0" w:rsidRPr="00BF041E" w:rsidTr="00B60B92">
        <w:tc>
          <w:tcPr>
            <w:tcW w:w="6516"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Повышение ожидаемой продолжительности жизни</w:t>
            </w:r>
          </w:p>
        </w:tc>
        <w:tc>
          <w:tcPr>
            <w:tcW w:w="2829" w:type="dxa"/>
          </w:tcPr>
          <w:p w:rsidR="00EA66F0" w:rsidRPr="00BF041E" w:rsidRDefault="00EA66F0" w:rsidP="00BF041E">
            <w:pPr>
              <w:jc w:val="both"/>
              <w:rPr>
                <w:rFonts w:eastAsia="Calibri"/>
                <w:sz w:val="26"/>
                <w:szCs w:val="26"/>
                <w:lang w:eastAsia="en-US"/>
              </w:rPr>
            </w:pPr>
          </w:p>
        </w:tc>
      </w:tr>
      <w:tr w:rsidR="00EA66F0" w:rsidRPr="00BF041E" w:rsidTr="00B60B92">
        <w:tc>
          <w:tcPr>
            <w:tcW w:w="6516"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Обеспечение устойчивого роста реальных доходов гр</w:t>
            </w:r>
            <w:r w:rsidRPr="00BF041E">
              <w:rPr>
                <w:rFonts w:eastAsia="Calibri"/>
                <w:sz w:val="26"/>
                <w:szCs w:val="26"/>
                <w:lang w:eastAsia="en-US"/>
              </w:rPr>
              <w:t>а</w:t>
            </w:r>
            <w:r w:rsidRPr="00BF041E">
              <w:rPr>
                <w:rFonts w:eastAsia="Calibri"/>
                <w:sz w:val="26"/>
                <w:szCs w:val="26"/>
                <w:lang w:eastAsia="en-US"/>
              </w:rPr>
              <w:t>ждан</w:t>
            </w:r>
          </w:p>
        </w:tc>
        <w:tc>
          <w:tcPr>
            <w:tcW w:w="2829" w:type="dxa"/>
          </w:tcPr>
          <w:p w:rsidR="00EA66F0" w:rsidRPr="00BF041E" w:rsidRDefault="00EA66F0" w:rsidP="00BF041E">
            <w:pPr>
              <w:jc w:val="both"/>
              <w:rPr>
                <w:rFonts w:eastAsia="Calibri"/>
                <w:sz w:val="26"/>
                <w:szCs w:val="26"/>
                <w:lang w:eastAsia="en-US"/>
              </w:rPr>
            </w:pPr>
          </w:p>
        </w:tc>
      </w:tr>
      <w:tr w:rsidR="00EA66F0" w:rsidRPr="00BF041E" w:rsidTr="00B60B92">
        <w:tc>
          <w:tcPr>
            <w:tcW w:w="6516"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Снижение в два раза уровня бедности</w:t>
            </w:r>
          </w:p>
        </w:tc>
        <w:tc>
          <w:tcPr>
            <w:tcW w:w="2829" w:type="dxa"/>
          </w:tcPr>
          <w:p w:rsidR="00EA66F0" w:rsidRPr="00BF041E" w:rsidRDefault="00EA66F0" w:rsidP="00BF041E">
            <w:pPr>
              <w:jc w:val="both"/>
              <w:rPr>
                <w:rFonts w:eastAsia="Calibri"/>
                <w:sz w:val="26"/>
                <w:szCs w:val="26"/>
                <w:lang w:eastAsia="en-US"/>
              </w:rPr>
            </w:pPr>
          </w:p>
        </w:tc>
      </w:tr>
      <w:tr w:rsidR="00EA66F0" w:rsidRPr="00BF041E" w:rsidTr="00B60B92">
        <w:tc>
          <w:tcPr>
            <w:tcW w:w="6516"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Улучшение жилищных условий</w:t>
            </w:r>
          </w:p>
        </w:tc>
        <w:tc>
          <w:tcPr>
            <w:tcW w:w="2829" w:type="dxa"/>
          </w:tcPr>
          <w:p w:rsidR="00EA66F0" w:rsidRPr="00BF041E" w:rsidRDefault="00EA66F0" w:rsidP="00BF041E">
            <w:pPr>
              <w:jc w:val="both"/>
              <w:rPr>
                <w:rFonts w:eastAsia="Calibri"/>
                <w:sz w:val="26"/>
                <w:szCs w:val="26"/>
                <w:lang w:eastAsia="en-US"/>
              </w:rPr>
            </w:pPr>
          </w:p>
        </w:tc>
      </w:tr>
      <w:tr w:rsidR="00EA66F0" w:rsidRPr="00BF041E" w:rsidTr="00B60B92">
        <w:tc>
          <w:tcPr>
            <w:tcW w:w="6516"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Ускорение технологического развития Российской Ф</w:t>
            </w:r>
            <w:r w:rsidRPr="00BF041E">
              <w:rPr>
                <w:rFonts w:eastAsia="Calibri"/>
                <w:sz w:val="26"/>
                <w:szCs w:val="26"/>
                <w:lang w:eastAsia="en-US"/>
              </w:rPr>
              <w:t>е</w:t>
            </w:r>
            <w:r w:rsidRPr="00BF041E">
              <w:rPr>
                <w:rFonts w:eastAsia="Calibri"/>
                <w:sz w:val="26"/>
                <w:szCs w:val="26"/>
                <w:lang w:eastAsia="en-US"/>
              </w:rPr>
              <w:t>дерации</w:t>
            </w:r>
          </w:p>
        </w:tc>
        <w:tc>
          <w:tcPr>
            <w:tcW w:w="2829" w:type="dxa"/>
          </w:tcPr>
          <w:p w:rsidR="00EA66F0" w:rsidRPr="00BF041E" w:rsidRDefault="00EA66F0" w:rsidP="00BF041E">
            <w:pPr>
              <w:jc w:val="both"/>
              <w:rPr>
                <w:rFonts w:eastAsia="Calibri"/>
                <w:sz w:val="26"/>
                <w:szCs w:val="26"/>
                <w:lang w:eastAsia="en-US"/>
              </w:rPr>
            </w:pPr>
          </w:p>
        </w:tc>
      </w:tr>
      <w:tr w:rsidR="00EA66F0" w:rsidRPr="00BF041E" w:rsidTr="00B60B92">
        <w:tc>
          <w:tcPr>
            <w:tcW w:w="6516"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Обеспечение ускоренного внедрения цифровых техн</w:t>
            </w:r>
            <w:r w:rsidRPr="00BF041E">
              <w:rPr>
                <w:rFonts w:eastAsia="Calibri"/>
                <w:sz w:val="26"/>
                <w:szCs w:val="26"/>
                <w:lang w:eastAsia="en-US"/>
              </w:rPr>
              <w:t>о</w:t>
            </w:r>
            <w:r w:rsidRPr="00BF041E">
              <w:rPr>
                <w:rFonts w:eastAsia="Calibri"/>
                <w:sz w:val="26"/>
                <w:szCs w:val="26"/>
                <w:lang w:eastAsia="en-US"/>
              </w:rPr>
              <w:t>логий в экономике и социальной сфере</w:t>
            </w:r>
          </w:p>
        </w:tc>
        <w:tc>
          <w:tcPr>
            <w:tcW w:w="2829" w:type="dxa"/>
          </w:tcPr>
          <w:p w:rsidR="00EA66F0" w:rsidRPr="00BF041E" w:rsidRDefault="00EA66F0" w:rsidP="00BF041E">
            <w:pPr>
              <w:jc w:val="both"/>
              <w:rPr>
                <w:rFonts w:eastAsia="Calibri"/>
                <w:sz w:val="26"/>
                <w:szCs w:val="26"/>
                <w:lang w:eastAsia="en-US"/>
              </w:rPr>
            </w:pPr>
          </w:p>
        </w:tc>
      </w:tr>
      <w:tr w:rsidR="00EA66F0" w:rsidRPr="00BF041E" w:rsidTr="00B60B92">
        <w:tc>
          <w:tcPr>
            <w:tcW w:w="6516"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Вхождение РФ в число пяти крупнейших экономик м</w:t>
            </w:r>
            <w:r w:rsidRPr="00BF041E">
              <w:rPr>
                <w:rFonts w:eastAsia="Calibri"/>
                <w:sz w:val="26"/>
                <w:szCs w:val="26"/>
                <w:lang w:eastAsia="en-US"/>
              </w:rPr>
              <w:t>и</w:t>
            </w:r>
            <w:r w:rsidRPr="00BF041E">
              <w:rPr>
                <w:rFonts w:eastAsia="Calibri"/>
                <w:sz w:val="26"/>
                <w:szCs w:val="26"/>
                <w:lang w:eastAsia="en-US"/>
              </w:rPr>
              <w:t>ра, обеспечение темпов экономического роста выше  мировых при сохранении макроэкономической ст</w:t>
            </w:r>
            <w:r w:rsidRPr="00BF041E">
              <w:rPr>
                <w:rFonts w:eastAsia="Calibri"/>
                <w:sz w:val="26"/>
                <w:szCs w:val="26"/>
                <w:lang w:eastAsia="en-US"/>
              </w:rPr>
              <w:t>а</w:t>
            </w:r>
            <w:r w:rsidRPr="00BF041E">
              <w:rPr>
                <w:rFonts w:eastAsia="Calibri"/>
                <w:sz w:val="26"/>
                <w:szCs w:val="26"/>
                <w:lang w:eastAsia="en-US"/>
              </w:rPr>
              <w:t xml:space="preserve">бильности </w:t>
            </w:r>
          </w:p>
        </w:tc>
        <w:tc>
          <w:tcPr>
            <w:tcW w:w="2829" w:type="dxa"/>
          </w:tcPr>
          <w:p w:rsidR="00EA66F0" w:rsidRPr="00BF041E" w:rsidRDefault="00EA66F0" w:rsidP="00BF041E">
            <w:pPr>
              <w:jc w:val="both"/>
              <w:rPr>
                <w:rFonts w:eastAsia="Calibri"/>
                <w:sz w:val="26"/>
                <w:szCs w:val="26"/>
                <w:lang w:eastAsia="en-US"/>
              </w:rPr>
            </w:pPr>
          </w:p>
        </w:tc>
      </w:tr>
      <w:tr w:rsidR="00EA66F0" w:rsidRPr="00BF041E" w:rsidTr="00B60B92">
        <w:tc>
          <w:tcPr>
            <w:tcW w:w="6516"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Создание в базовых отраслях экономики, прежде всего в обрабатывающей промышленности и агропромы</w:t>
            </w:r>
            <w:r w:rsidRPr="00BF041E">
              <w:rPr>
                <w:rFonts w:eastAsia="Calibri"/>
                <w:sz w:val="26"/>
                <w:szCs w:val="26"/>
                <w:lang w:eastAsia="en-US"/>
              </w:rPr>
              <w:t>ш</w:t>
            </w:r>
            <w:r w:rsidRPr="00BF041E">
              <w:rPr>
                <w:rFonts w:eastAsia="Calibri"/>
                <w:sz w:val="26"/>
                <w:szCs w:val="26"/>
                <w:lang w:eastAsia="en-US"/>
              </w:rPr>
              <w:t>ленном  комплексе, высокопроизводительного экспор</w:t>
            </w:r>
            <w:r w:rsidRPr="00BF041E">
              <w:rPr>
                <w:rFonts w:eastAsia="Calibri"/>
                <w:sz w:val="26"/>
                <w:szCs w:val="26"/>
                <w:lang w:eastAsia="en-US"/>
              </w:rPr>
              <w:t>т</w:t>
            </w:r>
            <w:r w:rsidRPr="00BF041E">
              <w:rPr>
                <w:rFonts w:eastAsia="Calibri"/>
                <w:sz w:val="26"/>
                <w:szCs w:val="26"/>
                <w:lang w:eastAsia="en-US"/>
              </w:rPr>
              <w:t>но ориентированного сектора, развивающегося на осн</w:t>
            </w:r>
            <w:r w:rsidRPr="00BF041E">
              <w:rPr>
                <w:rFonts w:eastAsia="Calibri"/>
                <w:sz w:val="26"/>
                <w:szCs w:val="26"/>
                <w:lang w:eastAsia="en-US"/>
              </w:rPr>
              <w:t>о</w:t>
            </w:r>
            <w:r w:rsidRPr="00BF041E">
              <w:rPr>
                <w:rFonts w:eastAsia="Calibri"/>
                <w:sz w:val="26"/>
                <w:szCs w:val="26"/>
                <w:lang w:eastAsia="en-US"/>
              </w:rPr>
              <w:t>ве современных технологий и обеспеченного высок</w:t>
            </w:r>
            <w:r w:rsidRPr="00BF041E">
              <w:rPr>
                <w:rFonts w:eastAsia="Calibri"/>
                <w:sz w:val="26"/>
                <w:szCs w:val="26"/>
                <w:lang w:eastAsia="en-US"/>
              </w:rPr>
              <w:t>о</w:t>
            </w:r>
            <w:r w:rsidRPr="00BF041E">
              <w:rPr>
                <w:rFonts w:eastAsia="Calibri"/>
                <w:sz w:val="26"/>
                <w:szCs w:val="26"/>
                <w:lang w:eastAsia="en-US"/>
              </w:rPr>
              <w:t xml:space="preserve">квалифицированными кадрами    </w:t>
            </w:r>
          </w:p>
        </w:tc>
        <w:tc>
          <w:tcPr>
            <w:tcW w:w="2829" w:type="dxa"/>
          </w:tcPr>
          <w:p w:rsidR="00EA66F0" w:rsidRPr="00BF041E" w:rsidRDefault="00EA66F0" w:rsidP="00BF041E">
            <w:pPr>
              <w:jc w:val="both"/>
              <w:rPr>
                <w:rFonts w:eastAsia="Calibri"/>
                <w:sz w:val="26"/>
                <w:szCs w:val="26"/>
                <w:lang w:eastAsia="en-US"/>
              </w:rPr>
            </w:pPr>
          </w:p>
        </w:tc>
      </w:tr>
    </w:tbl>
    <w:p w:rsidR="0000649E" w:rsidRPr="00BF041E" w:rsidRDefault="0000649E" w:rsidP="00BF041E">
      <w:pPr>
        <w:pStyle w:val="a3"/>
        <w:spacing w:before="0" w:beforeAutospacing="0" w:after="0" w:afterAutospacing="0"/>
        <w:jc w:val="both"/>
        <w:rPr>
          <w:sz w:val="26"/>
          <w:szCs w:val="26"/>
        </w:rPr>
      </w:pPr>
    </w:p>
    <w:p w:rsidR="00EA66F0" w:rsidRPr="00BF041E" w:rsidRDefault="00EA66F0" w:rsidP="00BF041E">
      <w:pPr>
        <w:jc w:val="both"/>
        <w:rPr>
          <w:rFonts w:eastAsia="Calibri"/>
          <w:b/>
          <w:bCs/>
          <w:sz w:val="26"/>
          <w:szCs w:val="26"/>
          <w:lang w:eastAsia="en-US"/>
        </w:rPr>
      </w:pPr>
      <w:r w:rsidRPr="00BF041E">
        <w:rPr>
          <w:rFonts w:eastAsia="Calibri"/>
          <w:b/>
          <w:bCs/>
          <w:sz w:val="26"/>
          <w:szCs w:val="26"/>
          <w:lang w:eastAsia="en-US"/>
        </w:rPr>
        <w:t>Целей устойчивого развития ООН и их приоритеты устойчивости</w:t>
      </w:r>
    </w:p>
    <w:tbl>
      <w:tblPr>
        <w:tblStyle w:val="a6"/>
        <w:tblW w:w="9634" w:type="dxa"/>
        <w:tblLook w:val="04A0"/>
      </w:tblPr>
      <w:tblGrid>
        <w:gridCol w:w="983"/>
        <w:gridCol w:w="4657"/>
        <w:gridCol w:w="1270"/>
        <w:gridCol w:w="1270"/>
        <w:gridCol w:w="1454"/>
      </w:tblGrid>
      <w:tr w:rsidR="00EA66F0" w:rsidRPr="00BF041E" w:rsidTr="00B60B92">
        <w:trPr>
          <w:trHeight w:val="689"/>
        </w:trPr>
        <w:tc>
          <w:tcPr>
            <w:tcW w:w="983" w:type="dxa"/>
          </w:tcPr>
          <w:p w:rsidR="00EA66F0" w:rsidRPr="00BF041E" w:rsidRDefault="00EA66F0" w:rsidP="00BF041E">
            <w:pPr>
              <w:jc w:val="both"/>
              <w:rPr>
                <w:rFonts w:eastAsia="Calibri"/>
                <w:b/>
                <w:bCs/>
                <w:sz w:val="26"/>
                <w:szCs w:val="26"/>
                <w:lang w:eastAsia="en-US"/>
              </w:rPr>
            </w:pPr>
            <w:r w:rsidRPr="00BF041E">
              <w:rPr>
                <w:rFonts w:eastAsia="Calibri"/>
                <w:b/>
                <w:bCs/>
                <w:sz w:val="26"/>
                <w:szCs w:val="26"/>
                <w:lang w:eastAsia="en-US"/>
              </w:rPr>
              <w:t>№ ц</w:t>
            </w:r>
            <w:r w:rsidRPr="00BF041E">
              <w:rPr>
                <w:rFonts w:eastAsia="Calibri"/>
                <w:b/>
                <w:bCs/>
                <w:sz w:val="26"/>
                <w:szCs w:val="26"/>
                <w:lang w:eastAsia="en-US"/>
              </w:rPr>
              <w:t>е</w:t>
            </w:r>
            <w:r w:rsidRPr="00BF041E">
              <w:rPr>
                <w:rFonts w:eastAsia="Calibri"/>
                <w:b/>
                <w:bCs/>
                <w:sz w:val="26"/>
                <w:szCs w:val="26"/>
                <w:lang w:eastAsia="en-US"/>
              </w:rPr>
              <w:t>ли</w:t>
            </w:r>
          </w:p>
        </w:tc>
        <w:tc>
          <w:tcPr>
            <w:tcW w:w="4657" w:type="dxa"/>
          </w:tcPr>
          <w:p w:rsidR="00EA66F0" w:rsidRPr="00BF041E" w:rsidRDefault="00EA66F0" w:rsidP="00BF041E">
            <w:pPr>
              <w:jc w:val="both"/>
              <w:rPr>
                <w:rFonts w:eastAsia="Calibri"/>
                <w:b/>
                <w:bCs/>
                <w:sz w:val="26"/>
                <w:szCs w:val="26"/>
                <w:lang w:eastAsia="en-US"/>
              </w:rPr>
            </w:pPr>
            <w:r w:rsidRPr="00BF041E">
              <w:rPr>
                <w:rFonts w:eastAsia="Calibri"/>
                <w:b/>
                <w:bCs/>
                <w:sz w:val="26"/>
                <w:szCs w:val="26"/>
                <w:lang w:eastAsia="en-US"/>
              </w:rPr>
              <w:t>Цели устойчивого развития</w:t>
            </w:r>
          </w:p>
        </w:tc>
        <w:tc>
          <w:tcPr>
            <w:tcW w:w="1270" w:type="dxa"/>
          </w:tcPr>
          <w:p w:rsidR="00EA66F0" w:rsidRPr="00BF041E" w:rsidRDefault="00EA66F0" w:rsidP="00BF041E">
            <w:pPr>
              <w:jc w:val="both"/>
              <w:rPr>
                <w:rFonts w:eastAsia="Calibri"/>
                <w:b/>
                <w:bCs/>
                <w:sz w:val="26"/>
                <w:szCs w:val="26"/>
                <w:lang w:eastAsia="en-US"/>
              </w:rPr>
            </w:pPr>
            <w:r w:rsidRPr="00BF041E">
              <w:rPr>
                <w:rFonts w:eastAsia="Calibri"/>
                <w:b/>
                <w:bCs/>
                <w:sz w:val="26"/>
                <w:szCs w:val="26"/>
                <w:lang w:eastAsia="en-US"/>
              </w:rPr>
              <w:t>Соц.</w:t>
            </w:r>
          </w:p>
          <w:p w:rsidR="00EA66F0" w:rsidRPr="00BF041E" w:rsidRDefault="00EA66F0" w:rsidP="00BF041E">
            <w:pPr>
              <w:jc w:val="both"/>
              <w:rPr>
                <w:rFonts w:eastAsia="Calibri"/>
                <w:b/>
                <w:bCs/>
                <w:sz w:val="26"/>
                <w:szCs w:val="26"/>
                <w:lang w:eastAsia="en-US"/>
              </w:rPr>
            </w:pPr>
            <w:r w:rsidRPr="00BF041E">
              <w:rPr>
                <w:rFonts w:eastAsia="Calibri"/>
                <w:b/>
                <w:bCs/>
                <w:sz w:val="26"/>
                <w:szCs w:val="26"/>
                <w:lang w:eastAsia="en-US"/>
              </w:rPr>
              <w:t>аспект</w:t>
            </w:r>
          </w:p>
        </w:tc>
        <w:tc>
          <w:tcPr>
            <w:tcW w:w="1270" w:type="dxa"/>
          </w:tcPr>
          <w:p w:rsidR="00EA66F0" w:rsidRPr="00BF041E" w:rsidRDefault="00EA66F0" w:rsidP="00BF041E">
            <w:pPr>
              <w:jc w:val="both"/>
              <w:rPr>
                <w:rFonts w:eastAsia="Calibri"/>
                <w:b/>
                <w:bCs/>
                <w:sz w:val="26"/>
                <w:szCs w:val="26"/>
                <w:lang w:eastAsia="en-US"/>
              </w:rPr>
            </w:pPr>
            <w:r w:rsidRPr="00BF041E">
              <w:rPr>
                <w:rFonts w:eastAsia="Calibri"/>
                <w:b/>
                <w:bCs/>
                <w:sz w:val="26"/>
                <w:szCs w:val="26"/>
                <w:lang w:eastAsia="en-US"/>
              </w:rPr>
              <w:t>Эконом.</w:t>
            </w:r>
          </w:p>
          <w:p w:rsidR="00EA66F0" w:rsidRPr="00BF041E" w:rsidRDefault="00EA66F0" w:rsidP="00BF041E">
            <w:pPr>
              <w:jc w:val="both"/>
              <w:rPr>
                <w:rFonts w:eastAsia="Calibri"/>
                <w:b/>
                <w:bCs/>
                <w:sz w:val="26"/>
                <w:szCs w:val="26"/>
                <w:lang w:eastAsia="en-US"/>
              </w:rPr>
            </w:pPr>
            <w:r w:rsidRPr="00BF041E">
              <w:rPr>
                <w:rFonts w:eastAsia="Calibri"/>
                <w:b/>
                <w:bCs/>
                <w:sz w:val="26"/>
                <w:szCs w:val="26"/>
                <w:lang w:eastAsia="en-US"/>
              </w:rPr>
              <w:t>аспект</w:t>
            </w:r>
          </w:p>
        </w:tc>
        <w:tc>
          <w:tcPr>
            <w:tcW w:w="1454" w:type="dxa"/>
          </w:tcPr>
          <w:p w:rsidR="00EA66F0" w:rsidRPr="00BF041E" w:rsidRDefault="00EA66F0" w:rsidP="00BF041E">
            <w:pPr>
              <w:jc w:val="both"/>
              <w:rPr>
                <w:rFonts w:eastAsia="Calibri"/>
                <w:b/>
                <w:bCs/>
                <w:sz w:val="26"/>
                <w:szCs w:val="26"/>
                <w:lang w:eastAsia="en-US"/>
              </w:rPr>
            </w:pPr>
            <w:r w:rsidRPr="00BF041E">
              <w:rPr>
                <w:rFonts w:eastAsia="Calibri"/>
                <w:b/>
                <w:bCs/>
                <w:sz w:val="26"/>
                <w:szCs w:val="26"/>
                <w:lang w:eastAsia="en-US"/>
              </w:rPr>
              <w:t>Экологич.</w:t>
            </w:r>
          </w:p>
          <w:p w:rsidR="00EA66F0" w:rsidRPr="00BF041E" w:rsidRDefault="00EA66F0" w:rsidP="00BF041E">
            <w:pPr>
              <w:jc w:val="both"/>
              <w:rPr>
                <w:rFonts w:eastAsia="Calibri"/>
                <w:b/>
                <w:bCs/>
                <w:sz w:val="26"/>
                <w:szCs w:val="26"/>
                <w:lang w:eastAsia="en-US"/>
              </w:rPr>
            </w:pPr>
            <w:r w:rsidRPr="00BF041E">
              <w:rPr>
                <w:rFonts w:eastAsia="Calibri"/>
                <w:b/>
                <w:bCs/>
                <w:sz w:val="26"/>
                <w:szCs w:val="26"/>
                <w:lang w:eastAsia="en-US"/>
              </w:rPr>
              <w:t>аспект</w:t>
            </w:r>
          </w:p>
        </w:tc>
      </w:tr>
      <w:tr w:rsidR="00EA66F0" w:rsidRPr="00BF041E" w:rsidTr="00B60B92">
        <w:trPr>
          <w:trHeight w:val="323"/>
        </w:trPr>
        <w:tc>
          <w:tcPr>
            <w:tcW w:w="983"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1</w:t>
            </w:r>
          </w:p>
        </w:tc>
        <w:tc>
          <w:tcPr>
            <w:tcW w:w="4657"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Повсеместная ликвидация нищеты во всех ее формах</w:t>
            </w:r>
          </w:p>
        </w:tc>
        <w:tc>
          <w:tcPr>
            <w:tcW w:w="1270" w:type="dxa"/>
          </w:tcPr>
          <w:p w:rsidR="00EA66F0" w:rsidRPr="00BF041E" w:rsidRDefault="00EA66F0" w:rsidP="00BF041E">
            <w:pPr>
              <w:contextualSpacing/>
              <w:jc w:val="both"/>
              <w:rPr>
                <w:rFonts w:eastAsia="Calibri"/>
                <w:sz w:val="26"/>
                <w:szCs w:val="26"/>
                <w:lang w:eastAsia="en-US"/>
              </w:rPr>
            </w:pPr>
            <w:r w:rsidRPr="00BF041E">
              <w:rPr>
                <w:rFonts w:eastAsia="Calibri"/>
                <w:sz w:val="26"/>
                <w:szCs w:val="26"/>
                <w:lang w:eastAsia="en-US"/>
              </w:rPr>
              <w:t>++</w:t>
            </w:r>
          </w:p>
        </w:tc>
        <w:tc>
          <w:tcPr>
            <w:tcW w:w="1270"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w:t>
            </w:r>
          </w:p>
        </w:tc>
        <w:tc>
          <w:tcPr>
            <w:tcW w:w="1454" w:type="dxa"/>
          </w:tcPr>
          <w:p w:rsidR="00EA66F0" w:rsidRPr="00BF041E" w:rsidRDefault="00EA66F0" w:rsidP="00BF041E">
            <w:pPr>
              <w:jc w:val="both"/>
              <w:rPr>
                <w:rFonts w:eastAsia="Calibri"/>
                <w:sz w:val="26"/>
                <w:szCs w:val="26"/>
                <w:lang w:eastAsia="en-US"/>
              </w:rPr>
            </w:pPr>
          </w:p>
        </w:tc>
      </w:tr>
      <w:tr w:rsidR="00EA66F0" w:rsidRPr="00BF041E" w:rsidTr="00B60B92">
        <w:trPr>
          <w:trHeight w:val="323"/>
        </w:trPr>
        <w:tc>
          <w:tcPr>
            <w:tcW w:w="983"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2</w:t>
            </w:r>
          </w:p>
        </w:tc>
        <w:tc>
          <w:tcPr>
            <w:tcW w:w="4657"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Ликвидация голода, обеспечение пр</w:t>
            </w:r>
            <w:r w:rsidRPr="00BF041E">
              <w:rPr>
                <w:rFonts w:eastAsia="Calibri"/>
                <w:sz w:val="26"/>
                <w:szCs w:val="26"/>
                <w:lang w:eastAsia="en-US"/>
              </w:rPr>
              <w:t>о</w:t>
            </w:r>
            <w:r w:rsidRPr="00BF041E">
              <w:rPr>
                <w:rFonts w:eastAsia="Calibri"/>
                <w:sz w:val="26"/>
                <w:szCs w:val="26"/>
                <w:lang w:eastAsia="en-US"/>
              </w:rPr>
              <w:t>довольственной безопасности и улу</w:t>
            </w:r>
            <w:r w:rsidRPr="00BF041E">
              <w:rPr>
                <w:rFonts w:eastAsia="Calibri"/>
                <w:sz w:val="26"/>
                <w:szCs w:val="26"/>
                <w:lang w:eastAsia="en-US"/>
              </w:rPr>
              <w:t>ч</w:t>
            </w:r>
            <w:r w:rsidRPr="00BF041E">
              <w:rPr>
                <w:rFonts w:eastAsia="Calibri"/>
                <w:sz w:val="26"/>
                <w:szCs w:val="26"/>
                <w:lang w:eastAsia="en-US"/>
              </w:rPr>
              <w:t>шения питания и содействие устойч</w:t>
            </w:r>
            <w:r w:rsidRPr="00BF041E">
              <w:rPr>
                <w:rFonts w:eastAsia="Calibri"/>
                <w:sz w:val="26"/>
                <w:szCs w:val="26"/>
                <w:lang w:eastAsia="en-US"/>
              </w:rPr>
              <w:t>и</w:t>
            </w:r>
            <w:r w:rsidRPr="00BF041E">
              <w:rPr>
                <w:rFonts w:eastAsia="Calibri"/>
                <w:sz w:val="26"/>
                <w:szCs w:val="26"/>
                <w:lang w:eastAsia="en-US"/>
              </w:rPr>
              <w:t xml:space="preserve">вому развитию сельского хозяйства </w:t>
            </w:r>
          </w:p>
        </w:tc>
        <w:tc>
          <w:tcPr>
            <w:tcW w:w="1270" w:type="dxa"/>
          </w:tcPr>
          <w:p w:rsidR="00EA66F0" w:rsidRPr="00BF041E" w:rsidRDefault="00EA66F0" w:rsidP="00BF041E">
            <w:pPr>
              <w:contextualSpacing/>
              <w:jc w:val="both"/>
              <w:rPr>
                <w:rFonts w:eastAsia="Calibri"/>
                <w:sz w:val="26"/>
                <w:szCs w:val="26"/>
                <w:lang w:eastAsia="en-US"/>
              </w:rPr>
            </w:pPr>
          </w:p>
          <w:p w:rsidR="00EA66F0" w:rsidRPr="00BF041E" w:rsidRDefault="00EA66F0" w:rsidP="00BF041E">
            <w:pPr>
              <w:contextualSpacing/>
              <w:jc w:val="both"/>
              <w:rPr>
                <w:rFonts w:eastAsia="Calibri"/>
                <w:sz w:val="26"/>
                <w:szCs w:val="26"/>
                <w:lang w:eastAsia="en-US"/>
              </w:rPr>
            </w:pPr>
          </w:p>
          <w:p w:rsidR="00EA66F0" w:rsidRPr="00BF041E" w:rsidRDefault="00EA66F0" w:rsidP="00BF041E">
            <w:pPr>
              <w:contextualSpacing/>
              <w:jc w:val="both"/>
              <w:rPr>
                <w:rFonts w:eastAsia="Calibri"/>
                <w:sz w:val="26"/>
                <w:szCs w:val="26"/>
                <w:lang w:eastAsia="en-US"/>
              </w:rPr>
            </w:pPr>
            <w:r w:rsidRPr="00BF041E">
              <w:rPr>
                <w:rFonts w:eastAsia="Calibri"/>
                <w:sz w:val="26"/>
                <w:szCs w:val="26"/>
                <w:lang w:eastAsia="en-US"/>
              </w:rPr>
              <w:t>++</w:t>
            </w:r>
          </w:p>
        </w:tc>
        <w:tc>
          <w:tcPr>
            <w:tcW w:w="1270" w:type="dxa"/>
          </w:tcPr>
          <w:p w:rsidR="00EA66F0" w:rsidRPr="00BF041E" w:rsidRDefault="00EA66F0" w:rsidP="00BF041E">
            <w:pPr>
              <w:jc w:val="both"/>
              <w:rPr>
                <w:rFonts w:eastAsia="Calibri"/>
                <w:sz w:val="26"/>
                <w:szCs w:val="26"/>
                <w:lang w:eastAsia="en-US"/>
              </w:rPr>
            </w:pPr>
          </w:p>
        </w:tc>
        <w:tc>
          <w:tcPr>
            <w:tcW w:w="1454" w:type="dxa"/>
          </w:tcPr>
          <w:p w:rsidR="00EA66F0" w:rsidRPr="00BF041E" w:rsidRDefault="00EA66F0" w:rsidP="00BF041E">
            <w:pPr>
              <w:jc w:val="both"/>
              <w:rPr>
                <w:rFonts w:eastAsia="Calibri"/>
                <w:sz w:val="26"/>
                <w:szCs w:val="26"/>
                <w:lang w:eastAsia="en-US"/>
              </w:rPr>
            </w:pPr>
          </w:p>
          <w:p w:rsidR="00EA66F0" w:rsidRPr="00BF041E" w:rsidRDefault="00EA66F0" w:rsidP="00BF041E">
            <w:pPr>
              <w:jc w:val="both"/>
              <w:rPr>
                <w:rFonts w:eastAsia="Calibri"/>
                <w:sz w:val="26"/>
                <w:szCs w:val="26"/>
                <w:lang w:eastAsia="en-US"/>
              </w:rPr>
            </w:pPr>
          </w:p>
          <w:p w:rsidR="00EA66F0" w:rsidRPr="00BF041E" w:rsidRDefault="00EA66F0" w:rsidP="00BF041E">
            <w:pPr>
              <w:jc w:val="both"/>
              <w:rPr>
                <w:rFonts w:eastAsia="Calibri"/>
                <w:sz w:val="26"/>
                <w:szCs w:val="26"/>
                <w:lang w:eastAsia="en-US"/>
              </w:rPr>
            </w:pPr>
            <w:r w:rsidRPr="00BF041E">
              <w:rPr>
                <w:rFonts w:eastAsia="Calibri"/>
                <w:sz w:val="26"/>
                <w:szCs w:val="26"/>
                <w:lang w:eastAsia="en-US"/>
              </w:rPr>
              <w:t>+</w:t>
            </w:r>
          </w:p>
        </w:tc>
      </w:tr>
      <w:tr w:rsidR="00EA66F0" w:rsidRPr="00BF041E" w:rsidTr="00B60B92">
        <w:trPr>
          <w:trHeight w:val="323"/>
        </w:trPr>
        <w:tc>
          <w:tcPr>
            <w:tcW w:w="983"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 xml:space="preserve">3. </w:t>
            </w:r>
          </w:p>
        </w:tc>
        <w:tc>
          <w:tcPr>
            <w:tcW w:w="4657"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Обеспечение здорового образа жизни и содействие благополучию для  всех в любом возрасте.</w:t>
            </w:r>
          </w:p>
        </w:tc>
        <w:tc>
          <w:tcPr>
            <w:tcW w:w="1270" w:type="dxa"/>
          </w:tcPr>
          <w:p w:rsidR="00EA66F0" w:rsidRPr="00BF041E" w:rsidRDefault="00EA66F0" w:rsidP="00BF041E">
            <w:pPr>
              <w:contextualSpacing/>
              <w:jc w:val="both"/>
              <w:rPr>
                <w:rFonts w:eastAsia="Calibri"/>
                <w:sz w:val="26"/>
                <w:szCs w:val="26"/>
                <w:lang w:eastAsia="en-US"/>
              </w:rPr>
            </w:pPr>
          </w:p>
        </w:tc>
        <w:tc>
          <w:tcPr>
            <w:tcW w:w="1270" w:type="dxa"/>
          </w:tcPr>
          <w:p w:rsidR="00EA66F0" w:rsidRPr="00BF041E" w:rsidRDefault="00EA66F0" w:rsidP="00BF041E">
            <w:pPr>
              <w:jc w:val="both"/>
              <w:rPr>
                <w:rFonts w:eastAsia="Calibri"/>
                <w:sz w:val="26"/>
                <w:szCs w:val="26"/>
                <w:lang w:eastAsia="en-US"/>
              </w:rPr>
            </w:pPr>
          </w:p>
        </w:tc>
        <w:tc>
          <w:tcPr>
            <w:tcW w:w="1454" w:type="dxa"/>
          </w:tcPr>
          <w:p w:rsidR="00EA66F0" w:rsidRPr="00BF041E" w:rsidRDefault="00EA66F0" w:rsidP="00BF041E">
            <w:pPr>
              <w:jc w:val="both"/>
              <w:rPr>
                <w:rFonts w:eastAsia="Calibri"/>
                <w:sz w:val="26"/>
                <w:szCs w:val="26"/>
                <w:lang w:eastAsia="en-US"/>
              </w:rPr>
            </w:pPr>
          </w:p>
        </w:tc>
      </w:tr>
      <w:tr w:rsidR="00EA66F0" w:rsidRPr="00BF041E" w:rsidTr="00B60B92">
        <w:trPr>
          <w:trHeight w:val="323"/>
        </w:trPr>
        <w:tc>
          <w:tcPr>
            <w:tcW w:w="983"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4.</w:t>
            </w:r>
          </w:p>
        </w:tc>
        <w:tc>
          <w:tcPr>
            <w:tcW w:w="4657"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Обеспечение всеохватного и справе</w:t>
            </w:r>
            <w:r w:rsidRPr="00BF041E">
              <w:rPr>
                <w:rFonts w:eastAsia="Calibri"/>
                <w:sz w:val="26"/>
                <w:szCs w:val="26"/>
                <w:lang w:eastAsia="en-US"/>
              </w:rPr>
              <w:t>д</w:t>
            </w:r>
            <w:r w:rsidRPr="00BF041E">
              <w:rPr>
                <w:rFonts w:eastAsia="Calibri"/>
                <w:sz w:val="26"/>
                <w:szCs w:val="26"/>
                <w:lang w:eastAsia="en-US"/>
              </w:rPr>
              <w:t>ливого качественного образования и поощрение возможности обучения на протяжении всей жизни для всех</w:t>
            </w:r>
          </w:p>
        </w:tc>
        <w:tc>
          <w:tcPr>
            <w:tcW w:w="1270" w:type="dxa"/>
          </w:tcPr>
          <w:p w:rsidR="00EA66F0" w:rsidRPr="00BF041E" w:rsidRDefault="00EA66F0" w:rsidP="00BF041E">
            <w:pPr>
              <w:contextualSpacing/>
              <w:jc w:val="both"/>
              <w:rPr>
                <w:rFonts w:eastAsia="Calibri"/>
                <w:sz w:val="26"/>
                <w:szCs w:val="26"/>
                <w:lang w:eastAsia="en-US"/>
              </w:rPr>
            </w:pPr>
          </w:p>
        </w:tc>
        <w:tc>
          <w:tcPr>
            <w:tcW w:w="1270" w:type="dxa"/>
          </w:tcPr>
          <w:p w:rsidR="00EA66F0" w:rsidRPr="00BF041E" w:rsidRDefault="00EA66F0" w:rsidP="00BF041E">
            <w:pPr>
              <w:jc w:val="both"/>
              <w:rPr>
                <w:rFonts w:eastAsia="Calibri"/>
                <w:sz w:val="26"/>
                <w:szCs w:val="26"/>
                <w:lang w:eastAsia="en-US"/>
              </w:rPr>
            </w:pPr>
          </w:p>
        </w:tc>
        <w:tc>
          <w:tcPr>
            <w:tcW w:w="1454" w:type="dxa"/>
          </w:tcPr>
          <w:p w:rsidR="00EA66F0" w:rsidRPr="00BF041E" w:rsidRDefault="00EA66F0" w:rsidP="00BF041E">
            <w:pPr>
              <w:jc w:val="both"/>
              <w:rPr>
                <w:rFonts w:eastAsia="Calibri"/>
                <w:sz w:val="26"/>
                <w:szCs w:val="26"/>
                <w:lang w:eastAsia="en-US"/>
              </w:rPr>
            </w:pPr>
          </w:p>
        </w:tc>
      </w:tr>
      <w:tr w:rsidR="00EA66F0" w:rsidRPr="00BF041E" w:rsidTr="00B60B92">
        <w:trPr>
          <w:trHeight w:val="323"/>
        </w:trPr>
        <w:tc>
          <w:tcPr>
            <w:tcW w:w="983"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5.</w:t>
            </w:r>
          </w:p>
        </w:tc>
        <w:tc>
          <w:tcPr>
            <w:tcW w:w="4657"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Обеспечение гендерного равенства и расширение прав и возможностей всех женщин и девочек</w:t>
            </w:r>
          </w:p>
        </w:tc>
        <w:tc>
          <w:tcPr>
            <w:tcW w:w="1270" w:type="dxa"/>
          </w:tcPr>
          <w:p w:rsidR="00EA66F0" w:rsidRPr="00BF041E" w:rsidRDefault="00EA66F0" w:rsidP="00BF041E">
            <w:pPr>
              <w:contextualSpacing/>
              <w:jc w:val="both"/>
              <w:rPr>
                <w:rFonts w:eastAsia="Calibri"/>
                <w:sz w:val="26"/>
                <w:szCs w:val="26"/>
                <w:lang w:eastAsia="en-US"/>
              </w:rPr>
            </w:pPr>
          </w:p>
        </w:tc>
        <w:tc>
          <w:tcPr>
            <w:tcW w:w="1270" w:type="dxa"/>
          </w:tcPr>
          <w:p w:rsidR="00EA66F0" w:rsidRPr="00BF041E" w:rsidRDefault="00EA66F0" w:rsidP="00BF041E">
            <w:pPr>
              <w:jc w:val="both"/>
              <w:rPr>
                <w:rFonts w:eastAsia="Calibri"/>
                <w:sz w:val="26"/>
                <w:szCs w:val="26"/>
                <w:lang w:eastAsia="en-US"/>
              </w:rPr>
            </w:pPr>
          </w:p>
        </w:tc>
        <w:tc>
          <w:tcPr>
            <w:tcW w:w="1454" w:type="dxa"/>
          </w:tcPr>
          <w:p w:rsidR="00EA66F0" w:rsidRPr="00BF041E" w:rsidRDefault="00EA66F0" w:rsidP="00BF041E">
            <w:pPr>
              <w:jc w:val="both"/>
              <w:rPr>
                <w:rFonts w:eastAsia="Calibri"/>
                <w:sz w:val="26"/>
                <w:szCs w:val="26"/>
                <w:lang w:eastAsia="en-US"/>
              </w:rPr>
            </w:pPr>
          </w:p>
        </w:tc>
      </w:tr>
      <w:tr w:rsidR="00EA66F0" w:rsidRPr="00BF041E" w:rsidTr="00B60B92">
        <w:trPr>
          <w:trHeight w:val="323"/>
        </w:trPr>
        <w:tc>
          <w:tcPr>
            <w:tcW w:w="983"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6</w:t>
            </w:r>
          </w:p>
        </w:tc>
        <w:tc>
          <w:tcPr>
            <w:tcW w:w="4657"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Обеспечение наличия и рационального использования водных ресурсов и с</w:t>
            </w:r>
            <w:r w:rsidRPr="00BF041E">
              <w:rPr>
                <w:rFonts w:eastAsia="Calibri"/>
                <w:sz w:val="26"/>
                <w:szCs w:val="26"/>
                <w:lang w:eastAsia="en-US"/>
              </w:rPr>
              <w:t>а</w:t>
            </w:r>
            <w:r w:rsidRPr="00BF041E">
              <w:rPr>
                <w:rFonts w:eastAsia="Calibri"/>
                <w:sz w:val="26"/>
                <w:szCs w:val="26"/>
                <w:lang w:eastAsia="en-US"/>
              </w:rPr>
              <w:t>нитарии для всех</w:t>
            </w:r>
          </w:p>
        </w:tc>
        <w:tc>
          <w:tcPr>
            <w:tcW w:w="1270" w:type="dxa"/>
          </w:tcPr>
          <w:p w:rsidR="00EA66F0" w:rsidRPr="00BF041E" w:rsidRDefault="00EA66F0" w:rsidP="00BF041E">
            <w:pPr>
              <w:contextualSpacing/>
              <w:jc w:val="both"/>
              <w:rPr>
                <w:rFonts w:eastAsia="Calibri"/>
                <w:sz w:val="26"/>
                <w:szCs w:val="26"/>
                <w:lang w:eastAsia="en-US"/>
              </w:rPr>
            </w:pPr>
          </w:p>
        </w:tc>
        <w:tc>
          <w:tcPr>
            <w:tcW w:w="1270" w:type="dxa"/>
          </w:tcPr>
          <w:p w:rsidR="00EA66F0" w:rsidRPr="00BF041E" w:rsidRDefault="00EA66F0" w:rsidP="00BF041E">
            <w:pPr>
              <w:jc w:val="both"/>
              <w:rPr>
                <w:rFonts w:eastAsia="Calibri"/>
                <w:sz w:val="26"/>
                <w:szCs w:val="26"/>
                <w:lang w:eastAsia="en-US"/>
              </w:rPr>
            </w:pPr>
          </w:p>
        </w:tc>
        <w:tc>
          <w:tcPr>
            <w:tcW w:w="1454" w:type="dxa"/>
          </w:tcPr>
          <w:p w:rsidR="00EA66F0" w:rsidRPr="00BF041E" w:rsidRDefault="00EA66F0" w:rsidP="00BF041E">
            <w:pPr>
              <w:jc w:val="both"/>
              <w:rPr>
                <w:rFonts w:eastAsia="Calibri"/>
                <w:sz w:val="26"/>
                <w:szCs w:val="26"/>
                <w:lang w:eastAsia="en-US"/>
              </w:rPr>
            </w:pPr>
          </w:p>
        </w:tc>
      </w:tr>
      <w:tr w:rsidR="00EA66F0" w:rsidRPr="00BF041E" w:rsidTr="00B60B92">
        <w:trPr>
          <w:trHeight w:val="323"/>
        </w:trPr>
        <w:tc>
          <w:tcPr>
            <w:tcW w:w="983"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 xml:space="preserve">7 </w:t>
            </w:r>
          </w:p>
        </w:tc>
        <w:tc>
          <w:tcPr>
            <w:tcW w:w="4657"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Обеспечение доступа к недорогосто</w:t>
            </w:r>
            <w:r w:rsidRPr="00BF041E">
              <w:rPr>
                <w:rFonts w:eastAsia="Calibri"/>
                <w:sz w:val="26"/>
                <w:szCs w:val="26"/>
                <w:lang w:eastAsia="en-US"/>
              </w:rPr>
              <w:t>я</w:t>
            </w:r>
            <w:r w:rsidRPr="00BF041E">
              <w:rPr>
                <w:rFonts w:eastAsia="Calibri"/>
                <w:sz w:val="26"/>
                <w:szCs w:val="26"/>
                <w:lang w:eastAsia="en-US"/>
              </w:rPr>
              <w:t>щим, надежным, устойчивым и совр</w:t>
            </w:r>
            <w:r w:rsidRPr="00BF041E">
              <w:rPr>
                <w:rFonts w:eastAsia="Calibri"/>
                <w:sz w:val="26"/>
                <w:szCs w:val="26"/>
                <w:lang w:eastAsia="en-US"/>
              </w:rPr>
              <w:t>е</w:t>
            </w:r>
            <w:r w:rsidRPr="00BF041E">
              <w:rPr>
                <w:rFonts w:eastAsia="Calibri"/>
                <w:sz w:val="26"/>
                <w:szCs w:val="26"/>
                <w:lang w:eastAsia="en-US"/>
              </w:rPr>
              <w:t xml:space="preserve">менным источникам энергии для всех </w:t>
            </w:r>
          </w:p>
        </w:tc>
        <w:tc>
          <w:tcPr>
            <w:tcW w:w="1270" w:type="dxa"/>
          </w:tcPr>
          <w:p w:rsidR="00EA66F0" w:rsidRPr="00BF041E" w:rsidRDefault="00EA66F0" w:rsidP="00BF041E">
            <w:pPr>
              <w:contextualSpacing/>
              <w:jc w:val="both"/>
              <w:rPr>
                <w:rFonts w:eastAsia="Calibri"/>
                <w:sz w:val="26"/>
                <w:szCs w:val="26"/>
                <w:lang w:eastAsia="en-US"/>
              </w:rPr>
            </w:pPr>
          </w:p>
        </w:tc>
        <w:tc>
          <w:tcPr>
            <w:tcW w:w="1270" w:type="dxa"/>
          </w:tcPr>
          <w:p w:rsidR="00EA66F0" w:rsidRPr="00BF041E" w:rsidRDefault="00EA66F0" w:rsidP="00BF041E">
            <w:pPr>
              <w:jc w:val="both"/>
              <w:rPr>
                <w:rFonts w:eastAsia="Calibri"/>
                <w:sz w:val="26"/>
                <w:szCs w:val="26"/>
                <w:lang w:eastAsia="en-US"/>
              </w:rPr>
            </w:pPr>
          </w:p>
        </w:tc>
        <w:tc>
          <w:tcPr>
            <w:tcW w:w="1454" w:type="dxa"/>
          </w:tcPr>
          <w:p w:rsidR="00EA66F0" w:rsidRPr="00BF041E" w:rsidRDefault="00EA66F0" w:rsidP="00BF041E">
            <w:pPr>
              <w:jc w:val="both"/>
              <w:rPr>
                <w:rFonts w:eastAsia="Calibri"/>
                <w:sz w:val="26"/>
                <w:szCs w:val="26"/>
                <w:lang w:eastAsia="en-US"/>
              </w:rPr>
            </w:pPr>
          </w:p>
        </w:tc>
      </w:tr>
      <w:tr w:rsidR="00EA66F0" w:rsidRPr="00BF041E" w:rsidTr="00B60B92">
        <w:trPr>
          <w:trHeight w:val="323"/>
        </w:trPr>
        <w:tc>
          <w:tcPr>
            <w:tcW w:w="983"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lastRenderedPageBreak/>
              <w:t>8</w:t>
            </w:r>
          </w:p>
        </w:tc>
        <w:tc>
          <w:tcPr>
            <w:tcW w:w="4657"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Содействие неуклонному, всеохватн</w:t>
            </w:r>
            <w:r w:rsidRPr="00BF041E">
              <w:rPr>
                <w:rFonts w:eastAsia="Calibri"/>
                <w:sz w:val="26"/>
                <w:szCs w:val="26"/>
                <w:lang w:eastAsia="en-US"/>
              </w:rPr>
              <w:t>о</w:t>
            </w:r>
            <w:r w:rsidRPr="00BF041E">
              <w:rPr>
                <w:rFonts w:eastAsia="Calibri"/>
                <w:sz w:val="26"/>
                <w:szCs w:val="26"/>
                <w:lang w:eastAsia="en-US"/>
              </w:rPr>
              <w:t>му и устойчивому экономическому росту, полной и производительной з</w:t>
            </w:r>
            <w:r w:rsidRPr="00BF041E">
              <w:rPr>
                <w:rFonts w:eastAsia="Calibri"/>
                <w:sz w:val="26"/>
                <w:szCs w:val="26"/>
                <w:lang w:eastAsia="en-US"/>
              </w:rPr>
              <w:t>а</w:t>
            </w:r>
            <w:r w:rsidRPr="00BF041E">
              <w:rPr>
                <w:rFonts w:eastAsia="Calibri"/>
                <w:sz w:val="26"/>
                <w:szCs w:val="26"/>
                <w:lang w:eastAsia="en-US"/>
              </w:rPr>
              <w:t>нятости и достойной работе для всех</w:t>
            </w:r>
          </w:p>
        </w:tc>
        <w:tc>
          <w:tcPr>
            <w:tcW w:w="1270" w:type="dxa"/>
          </w:tcPr>
          <w:p w:rsidR="00EA66F0" w:rsidRPr="00BF041E" w:rsidRDefault="00EA66F0" w:rsidP="00BF041E">
            <w:pPr>
              <w:contextualSpacing/>
              <w:jc w:val="both"/>
              <w:rPr>
                <w:rFonts w:eastAsia="Calibri"/>
                <w:sz w:val="26"/>
                <w:szCs w:val="26"/>
                <w:lang w:eastAsia="en-US"/>
              </w:rPr>
            </w:pPr>
          </w:p>
        </w:tc>
        <w:tc>
          <w:tcPr>
            <w:tcW w:w="1270" w:type="dxa"/>
          </w:tcPr>
          <w:p w:rsidR="00EA66F0" w:rsidRPr="00BF041E" w:rsidRDefault="00EA66F0" w:rsidP="00BF041E">
            <w:pPr>
              <w:jc w:val="both"/>
              <w:rPr>
                <w:rFonts w:eastAsia="Calibri"/>
                <w:sz w:val="26"/>
                <w:szCs w:val="26"/>
                <w:lang w:eastAsia="en-US"/>
              </w:rPr>
            </w:pPr>
          </w:p>
        </w:tc>
        <w:tc>
          <w:tcPr>
            <w:tcW w:w="1454" w:type="dxa"/>
          </w:tcPr>
          <w:p w:rsidR="00EA66F0" w:rsidRPr="00BF041E" w:rsidRDefault="00EA66F0" w:rsidP="00BF041E">
            <w:pPr>
              <w:jc w:val="both"/>
              <w:rPr>
                <w:rFonts w:eastAsia="Calibri"/>
                <w:sz w:val="26"/>
                <w:szCs w:val="26"/>
                <w:lang w:eastAsia="en-US"/>
              </w:rPr>
            </w:pPr>
          </w:p>
        </w:tc>
      </w:tr>
      <w:tr w:rsidR="00EA66F0" w:rsidRPr="00BF041E" w:rsidTr="00B60B92">
        <w:trPr>
          <w:trHeight w:val="323"/>
        </w:trPr>
        <w:tc>
          <w:tcPr>
            <w:tcW w:w="983"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9</w:t>
            </w:r>
          </w:p>
        </w:tc>
        <w:tc>
          <w:tcPr>
            <w:tcW w:w="4657"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Создание прочной инфраструктуры, содействие обеспечению всеохватной и устойчивой индустриализации и вн</w:t>
            </w:r>
            <w:r w:rsidRPr="00BF041E">
              <w:rPr>
                <w:rFonts w:eastAsia="Calibri"/>
                <w:sz w:val="26"/>
                <w:szCs w:val="26"/>
                <w:lang w:eastAsia="en-US"/>
              </w:rPr>
              <w:t>е</w:t>
            </w:r>
            <w:r w:rsidRPr="00BF041E">
              <w:rPr>
                <w:rFonts w:eastAsia="Calibri"/>
                <w:sz w:val="26"/>
                <w:szCs w:val="26"/>
                <w:lang w:eastAsia="en-US"/>
              </w:rPr>
              <w:t xml:space="preserve">дрению инноваций </w:t>
            </w:r>
          </w:p>
        </w:tc>
        <w:tc>
          <w:tcPr>
            <w:tcW w:w="1270" w:type="dxa"/>
          </w:tcPr>
          <w:p w:rsidR="00EA66F0" w:rsidRPr="00BF041E" w:rsidRDefault="00EA66F0" w:rsidP="00BF041E">
            <w:pPr>
              <w:contextualSpacing/>
              <w:jc w:val="both"/>
              <w:rPr>
                <w:rFonts w:eastAsia="Calibri"/>
                <w:sz w:val="26"/>
                <w:szCs w:val="26"/>
                <w:lang w:eastAsia="en-US"/>
              </w:rPr>
            </w:pPr>
          </w:p>
        </w:tc>
        <w:tc>
          <w:tcPr>
            <w:tcW w:w="1270" w:type="dxa"/>
          </w:tcPr>
          <w:p w:rsidR="00EA66F0" w:rsidRPr="00BF041E" w:rsidRDefault="00EA66F0" w:rsidP="00BF041E">
            <w:pPr>
              <w:jc w:val="both"/>
              <w:rPr>
                <w:rFonts w:eastAsia="Calibri"/>
                <w:sz w:val="26"/>
                <w:szCs w:val="26"/>
                <w:lang w:eastAsia="en-US"/>
              </w:rPr>
            </w:pPr>
          </w:p>
        </w:tc>
        <w:tc>
          <w:tcPr>
            <w:tcW w:w="1454" w:type="dxa"/>
          </w:tcPr>
          <w:p w:rsidR="00EA66F0" w:rsidRPr="00BF041E" w:rsidRDefault="00EA66F0" w:rsidP="00BF041E">
            <w:pPr>
              <w:jc w:val="both"/>
              <w:rPr>
                <w:rFonts w:eastAsia="Calibri"/>
                <w:sz w:val="26"/>
                <w:szCs w:val="26"/>
                <w:lang w:eastAsia="en-US"/>
              </w:rPr>
            </w:pPr>
          </w:p>
        </w:tc>
      </w:tr>
      <w:tr w:rsidR="00EA66F0" w:rsidRPr="00BF041E" w:rsidTr="00B60B92">
        <w:trPr>
          <w:trHeight w:val="323"/>
        </w:trPr>
        <w:tc>
          <w:tcPr>
            <w:tcW w:w="983"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10</w:t>
            </w:r>
          </w:p>
        </w:tc>
        <w:tc>
          <w:tcPr>
            <w:tcW w:w="4657"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Снижение уровня неравенства внутри стран и между ними</w:t>
            </w:r>
          </w:p>
        </w:tc>
        <w:tc>
          <w:tcPr>
            <w:tcW w:w="1270" w:type="dxa"/>
          </w:tcPr>
          <w:p w:rsidR="00EA66F0" w:rsidRPr="00BF041E" w:rsidRDefault="00EA66F0" w:rsidP="00BF041E">
            <w:pPr>
              <w:contextualSpacing/>
              <w:jc w:val="both"/>
              <w:rPr>
                <w:rFonts w:eastAsia="Calibri"/>
                <w:sz w:val="26"/>
                <w:szCs w:val="26"/>
                <w:lang w:eastAsia="en-US"/>
              </w:rPr>
            </w:pPr>
          </w:p>
        </w:tc>
        <w:tc>
          <w:tcPr>
            <w:tcW w:w="1270" w:type="dxa"/>
          </w:tcPr>
          <w:p w:rsidR="00EA66F0" w:rsidRPr="00BF041E" w:rsidRDefault="00EA66F0" w:rsidP="00BF041E">
            <w:pPr>
              <w:jc w:val="both"/>
              <w:rPr>
                <w:rFonts w:eastAsia="Calibri"/>
                <w:sz w:val="26"/>
                <w:szCs w:val="26"/>
                <w:lang w:eastAsia="en-US"/>
              </w:rPr>
            </w:pPr>
          </w:p>
        </w:tc>
        <w:tc>
          <w:tcPr>
            <w:tcW w:w="1454" w:type="dxa"/>
          </w:tcPr>
          <w:p w:rsidR="00EA66F0" w:rsidRPr="00BF041E" w:rsidRDefault="00EA66F0" w:rsidP="00BF041E">
            <w:pPr>
              <w:jc w:val="both"/>
              <w:rPr>
                <w:rFonts w:eastAsia="Calibri"/>
                <w:sz w:val="26"/>
                <w:szCs w:val="26"/>
                <w:lang w:eastAsia="en-US"/>
              </w:rPr>
            </w:pPr>
          </w:p>
        </w:tc>
      </w:tr>
      <w:tr w:rsidR="00EA66F0" w:rsidRPr="00BF041E" w:rsidTr="00B60B92">
        <w:trPr>
          <w:trHeight w:val="323"/>
        </w:trPr>
        <w:tc>
          <w:tcPr>
            <w:tcW w:w="983"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11</w:t>
            </w:r>
          </w:p>
        </w:tc>
        <w:tc>
          <w:tcPr>
            <w:tcW w:w="4657"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Обеспечение открытости, безопасн</w:t>
            </w:r>
            <w:r w:rsidRPr="00BF041E">
              <w:rPr>
                <w:rFonts w:eastAsia="Calibri"/>
                <w:sz w:val="26"/>
                <w:szCs w:val="26"/>
                <w:lang w:eastAsia="en-US"/>
              </w:rPr>
              <w:t>о</w:t>
            </w:r>
            <w:r w:rsidRPr="00BF041E">
              <w:rPr>
                <w:rFonts w:eastAsia="Calibri"/>
                <w:sz w:val="26"/>
                <w:szCs w:val="26"/>
                <w:lang w:eastAsia="en-US"/>
              </w:rPr>
              <w:t>сти, жизнестойкости и устойчивости городов и населенных пунктов</w:t>
            </w:r>
          </w:p>
        </w:tc>
        <w:tc>
          <w:tcPr>
            <w:tcW w:w="1270" w:type="dxa"/>
          </w:tcPr>
          <w:p w:rsidR="00EA66F0" w:rsidRPr="00BF041E" w:rsidRDefault="00EA66F0" w:rsidP="00BF041E">
            <w:pPr>
              <w:contextualSpacing/>
              <w:jc w:val="both"/>
              <w:rPr>
                <w:rFonts w:eastAsia="Calibri"/>
                <w:sz w:val="26"/>
                <w:szCs w:val="26"/>
                <w:lang w:eastAsia="en-US"/>
              </w:rPr>
            </w:pPr>
          </w:p>
        </w:tc>
        <w:tc>
          <w:tcPr>
            <w:tcW w:w="1270" w:type="dxa"/>
          </w:tcPr>
          <w:p w:rsidR="00EA66F0" w:rsidRPr="00BF041E" w:rsidRDefault="00EA66F0" w:rsidP="00BF041E">
            <w:pPr>
              <w:jc w:val="both"/>
              <w:rPr>
                <w:rFonts w:eastAsia="Calibri"/>
                <w:sz w:val="26"/>
                <w:szCs w:val="26"/>
                <w:lang w:eastAsia="en-US"/>
              </w:rPr>
            </w:pPr>
          </w:p>
        </w:tc>
        <w:tc>
          <w:tcPr>
            <w:tcW w:w="1454" w:type="dxa"/>
          </w:tcPr>
          <w:p w:rsidR="00EA66F0" w:rsidRPr="00BF041E" w:rsidRDefault="00EA66F0" w:rsidP="00BF041E">
            <w:pPr>
              <w:jc w:val="both"/>
              <w:rPr>
                <w:rFonts w:eastAsia="Calibri"/>
                <w:sz w:val="26"/>
                <w:szCs w:val="26"/>
                <w:lang w:eastAsia="en-US"/>
              </w:rPr>
            </w:pPr>
          </w:p>
        </w:tc>
      </w:tr>
      <w:tr w:rsidR="00EA66F0" w:rsidRPr="00BF041E" w:rsidTr="00B60B92">
        <w:trPr>
          <w:trHeight w:val="323"/>
        </w:trPr>
        <w:tc>
          <w:tcPr>
            <w:tcW w:w="983"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12</w:t>
            </w:r>
          </w:p>
        </w:tc>
        <w:tc>
          <w:tcPr>
            <w:tcW w:w="4657"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Обеспечение рациональных моделей потребления и производства</w:t>
            </w:r>
          </w:p>
        </w:tc>
        <w:tc>
          <w:tcPr>
            <w:tcW w:w="1270" w:type="dxa"/>
          </w:tcPr>
          <w:p w:rsidR="00EA66F0" w:rsidRPr="00BF041E" w:rsidRDefault="00EA66F0" w:rsidP="00BF041E">
            <w:pPr>
              <w:contextualSpacing/>
              <w:jc w:val="both"/>
              <w:rPr>
                <w:rFonts w:eastAsia="Calibri"/>
                <w:sz w:val="26"/>
                <w:szCs w:val="26"/>
                <w:lang w:eastAsia="en-US"/>
              </w:rPr>
            </w:pPr>
          </w:p>
        </w:tc>
        <w:tc>
          <w:tcPr>
            <w:tcW w:w="1270" w:type="dxa"/>
          </w:tcPr>
          <w:p w:rsidR="00EA66F0" w:rsidRPr="00BF041E" w:rsidRDefault="00EA66F0" w:rsidP="00BF041E">
            <w:pPr>
              <w:jc w:val="both"/>
              <w:rPr>
                <w:rFonts w:eastAsia="Calibri"/>
                <w:sz w:val="26"/>
                <w:szCs w:val="26"/>
                <w:lang w:eastAsia="en-US"/>
              </w:rPr>
            </w:pPr>
          </w:p>
        </w:tc>
        <w:tc>
          <w:tcPr>
            <w:tcW w:w="1454" w:type="dxa"/>
          </w:tcPr>
          <w:p w:rsidR="00EA66F0" w:rsidRPr="00BF041E" w:rsidRDefault="00EA66F0" w:rsidP="00BF041E">
            <w:pPr>
              <w:jc w:val="both"/>
              <w:rPr>
                <w:rFonts w:eastAsia="Calibri"/>
                <w:sz w:val="26"/>
                <w:szCs w:val="26"/>
                <w:lang w:eastAsia="en-US"/>
              </w:rPr>
            </w:pPr>
          </w:p>
        </w:tc>
      </w:tr>
      <w:tr w:rsidR="00EA66F0" w:rsidRPr="00BF041E" w:rsidTr="00B60B92">
        <w:trPr>
          <w:trHeight w:val="323"/>
        </w:trPr>
        <w:tc>
          <w:tcPr>
            <w:tcW w:w="983"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13</w:t>
            </w:r>
          </w:p>
        </w:tc>
        <w:tc>
          <w:tcPr>
            <w:tcW w:w="4657"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Принятие срочных мер по борьбе с  изменением климата и его последс</w:t>
            </w:r>
            <w:r w:rsidRPr="00BF041E">
              <w:rPr>
                <w:rFonts w:eastAsia="Calibri"/>
                <w:sz w:val="26"/>
                <w:szCs w:val="26"/>
                <w:lang w:eastAsia="en-US"/>
              </w:rPr>
              <w:t>т</w:t>
            </w:r>
            <w:r w:rsidRPr="00BF041E">
              <w:rPr>
                <w:rFonts w:eastAsia="Calibri"/>
                <w:sz w:val="26"/>
                <w:szCs w:val="26"/>
                <w:lang w:eastAsia="en-US"/>
              </w:rPr>
              <w:t>виями</w:t>
            </w:r>
          </w:p>
        </w:tc>
        <w:tc>
          <w:tcPr>
            <w:tcW w:w="1270" w:type="dxa"/>
          </w:tcPr>
          <w:p w:rsidR="00EA66F0" w:rsidRPr="00BF041E" w:rsidRDefault="00EA66F0" w:rsidP="00BF041E">
            <w:pPr>
              <w:contextualSpacing/>
              <w:jc w:val="both"/>
              <w:rPr>
                <w:rFonts w:eastAsia="Calibri"/>
                <w:sz w:val="26"/>
                <w:szCs w:val="26"/>
                <w:lang w:eastAsia="en-US"/>
              </w:rPr>
            </w:pPr>
          </w:p>
        </w:tc>
        <w:tc>
          <w:tcPr>
            <w:tcW w:w="1270" w:type="dxa"/>
          </w:tcPr>
          <w:p w:rsidR="00EA66F0" w:rsidRPr="00BF041E" w:rsidRDefault="00EA66F0" w:rsidP="00BF041E">
            <w:pPr>
              <w:jc w:val="both"/>
              <w:rPr>
                <w:rFonts w:eastAsia="Calibri"/>
                <w:sz w:val="26"/>
                <w:szCs w:val="26"/>
                <w:lang w:eastAsia="en-US"/>
              </w:rPr>
            </w:pPr>
          </w:p>
        </w:tc>
        <w:tc>
          <w:tcPr>
            <w:tcW w:w="1454" w:type="dxa"/>
          </w:tcPr>
          <w:p w:rsidR="00EA66F0" w:rsidRPr="00BF041E" w:rsidRDefault="00EA66F0" w:rsidP="00BF041E">
            <w:pPr>
              <w:jc w:val="both"/>
              <w:rPr>
                <w:rFonts w:eastAsia="Calibri"/>
                <w:sz w:val="26"/>
                <w:szCs w:val="26"/>
                <w:lang w:eastAsia="en-US"/>
              </w:rPr>
            </w:pPr>
          </w:p>
        </w:tc>
      </w:tr>
      <w:tr w:rsidR="00EA66F0" w:rsidRPr="00BF041E" w:rsidTr="00B60B92">
        <w:trPr>
          <w:trHeight w:val="323"/>
        </w:trPr>
        <w:tc>
          <w:tcPr>
            <w:tcW w:w="983"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14</w:t>
            </w:r>
          </w:p>
        </w:tc>
        <w:tc>
          <w:tcPr>
            <w:tcW w:w="4657"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Сохранение и рациональное использ</w:t>
            </w:r>
            <w:r w:rsidRPr="00BF041E">
              <w:rPr>
                <w:rFonts w:eastAsia="Calibri"/>
                <w:sz w:val="26"/>
                <w:szCs w:val="26"/>
                <w:lang w:eastAsia="en-US"/>
              </w:rPr>
              <w:t>о</w:t>
            </w:r>
            <w:r w:rsidRPr="00BF041E">
              <w:rPr>
                <w:rFonts w:eastAsia="Calibri"/>
                <w:sz w:val="26"/>
                <w:szCs w:val="26"/>
                <w:lang w:eastAsia="en-US"/>
              </w:rPr>
              <w:t>вание океанов, морей и морских ресу</w:t>
            </w:r>
            <w:r w:rsidRPr="00BF041E">
              <w:rPr>
                <w:rFonts w:eastAsia="Calibri"/>
                <w:sz w:val="26"/>
                <w:szCs w:val="26"/>
                <w:lang w:eastAsia="en-US"/>
              </w:rPr>
              <w:t>р</w:t>
            </w:r>
            <w:r w:rsidRPr="00BF041E">
              <w:rPr>
                <w:rFonts w:eastAsia="Calibri"/>
                <w:sz w:val="26"/>
                <w:szCs w:val="26"/>
                <w:lang w:eastAsia="en-US"/>
              </w:rPr>
              <w:t>сов в интересах устойчивого развития</w:t>
            </w:r>
          </w:p>
        </w:tc>
        <w:tc>
          <w:tcPr>
            <w:tcW w:w="1270" w:type="dxa"/>
          </w:tcPr>
          <w:p w:rsidR="00EA66F0" w:rsidRPr="00BF041E" w:rsidRDefault="00EA66F0" w:rsidP="00BF041E">
            <w:pPr>
              <w:contextualSpacing/>
              <w:jc w:val="both"/>
              <w:rPr>
                <w:rFonts w:eastAsia="Calibri"/>
                <w:sz w:val="26"/>
                <w:szCs w:val="26"/>
                <w:lang w:eastAsia="en-US"/>
              </w:rPr>
            </w:pPr>
          </w:p>
        </w:tc>
        <w:tc>
          <w:tcPr>
            <w:tcW w:w="1270" w:type="dxa"/>
          </w:tcPr>
          <w:p w:rsidR="00EA66F0" w:rsidRPr="00BF041E" w:rsidRDefault="00EA66F0" w:rsidP="00BF041E">
            <w:pPr>
              <w:jc w:val="both"/>
              <w:rPr>
                <w:rFonts w:eastAsia="Calibri"/>
                <w:sz w:val="26"/>
                <w:szCs w:val="26"/>
                <w:lang w:eastAsia="en-US"/>
              </w:rPr>
            </w:pPr>
          </w:p>
        </w:tc>
        <w:tc>
          <w:tcPr>
            <w:tcW w:w="1454" w:type="dxa"/>
          </w:tcPr>
          <w:p w:rsidR="00EA66F0" w:rsidRPr="00BF041E" w:rsidRDefault="00EA66F0" w:rsidP="00BF041E">
            <w:pPr>
              <w:jc w:val="both"/>
              <w:rPr>
                <w:rFonts w:eastAsia="Calibri"/>
                <w:sz w:val="26"/>
                <w:szCs w:val="26"/>
                <w:lang w:eastAsia="en-US"/>
              </w:rPr>
            </w:pPr>
          </w:p>
        </w:tc>
      </w:tr>
      <w:tr w:rsidR="00EA66F0" w:rsidRPr="00BF041E" w:rsidTr="00B60B92">
        <w:trPr>
          <w:trHeight w:val="323"/>
        </w:trPr>
        <w:tc>
          <w:tcPr>
            <w:tcW w:w="983"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15</w:t>
            </w:r>
          </w:p>
        </w:tc>
        <w:tc>
          <w:tcPr>
            <w:tcW w:w="4657"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Защита, восстановление экосистем с</w:t>
            </w:r>
            <w:r w:rsidRPr="00BF041E">
              <w:rPr>
                <w:rFonts w:eastAsia="Calibri"/>
                <w:sz w:val="26"/>
                <w:szCs w:val="26"/>
                <w:lang w:eastAsia="en-US"/>
              </w:rPr>
              <w:t>у</w:t>
            </w:r>
            <w:r w:rsidRPr="00BF041E">
              <w:rPr>
                <w:rFonts w:eastAsia="Calibri"/>
                <w:sz w:val="26"/>
                <w:szCs w:val="26"/>
                <w:lang w:eastAsia="en-US"/>
              </w:rPr>
              <w:t>ши и содействие их рациональному и</w:t>
            </w:r>
            <w:r w:rsidRPr="00BF041E">
              <w:rPr>
                <w:rFonts w:eastAsia="Calibri"/>
                <w:sz w:val="26"/>
                <w:szCs w:val="26"/>
                <w:lang w:eastAsia="en-US"/>
              </w:rPr>
              <w:t>с</w:t>
            </w:r>
            <w:r w:rsidRPr="00BF041E">
              <w:rPr>
                <w:rFonts w:eastAsia="Calibri"/>
                <w:sz w:val="26"/>
                <w:szCs w:val="26"/>
                <w:lang w:eastAsia="en-US"/>
              </w:rPr>
              <w:t>пользованию, рациональное управл</w:t>
            </w:r>
            <w:r w:rsidRPr="00BF041E">
              <w:rPr>
                <w:rFonts w:eastAsia="Calibri"/>
                <w:sz w:val="26"/>
                <w:szCs w:val="26"/>
                <w:lang w:eastAsia="en-US"/>
              </w:rPr>
              <w:t>е</w:t>
            </w:r>
            <w:r w:rsidRPr="00BF041E">
              <w:rPr>
                <w:rFonts w:eastAsia="Calibri"/>
                <w:sz w:val="26"/>
                <w:szCs w:val="26"/>
                <w:lang w:eastAsia="en-US"/>
              </w:rPr>
              <w:t>ние лесами, борьба с опустыниванием, прекращение и обращение вспять пр</w:t>
            </w:r>
            <w:r w:rsidRPr="00BF041E">
              <w:rPr>
                <w:rFonts w:eastAsia="Calibri"/>
                <w:sz w:val="26"/>
                <w:szCs w:val="26"/>
                <w:lang w:eastAsia="en-US"/>
              </w:rPr>
              <w:t>о</w:t>
            </w:r>
            <w:r w:rsidRPr="00BF041E">
              <w:rPr>
                <w:rFonts w:eastAsia="Calibri"/>
                <w:sz w:val="26"/>
                <w:szCs w:val="26"/>
                <w:lang w:eastAsia="en-US"/>
              </w:rPr>
              <w:t>цесса деградации земель и прекращ</w:t>
            </w:r>
            <w:r w:rsidRPr="00BF041E">
              <w:rPr>
                <w:rFonts w:eastAsia="Calibri"/>
                <w:sz w:val="26"/>
                <w:szCs w:val="26"/>
                <w:lang w:eastAsia="en-US"/>
              </w:rPr>
              <w:t>е</w:t>
            </w:r>
            <w:r w:rsidRPr="00BF041E">
              <w:rPr>
                <w:rFonts w:eastAsia="Calibri"/>
                <w:sz w:val="26"/>
                <w:szCs w:val="26"/>
                <w:lang w:eastAsia="en-US"/>
              </w:rPr>
              <w:t xml:space="preserve">ние процесса утраты биологического разнообразия    </w:t>
            </w:r>
          </w:p>
        </w:tc>
        <w:tc>
          <w:tcPr>
            <w:tcW w:w="1270" w:type="dxa"/>
          </w:tcPr>
          <w:p w:rsidR="00EA66F0" w:rsidRPr="00BF041E" w:rsidRDefault="00EA66F0" w:rsidP="00BF041E">
            <w:pPr>
              <w:contextualSpacing/>
              <w:jc w:val="both"/>
              <w:rPr>
                <w:rFonts w:eastAsia="Calibri"/>
                <w:sz w:val="26"/>
                <w:szCs w:val="26"/>
                <w:lang w:eastAsia="en-US"/>
              </w:rPr>
            </w:pPr>
          </w:p>
        </w:tc>
        <w:tc>
          <w:tcPr>
            <w:tcW w:w="1270" w:type="dxa"/>
          </w:tcPr>
          <w:p w:rsidR="00EA66F0" w:rsidRPr="00BF041E" w:rsidRDefault="00EA66F0" w:rsidP="00BF041E">
            <w:pPr>
              <w:jc w:val="both"/>
              <w:rPr>
                <w:rFonts w:eastAsia="Calibri"/>
                <w:sz w:val="26"/>
                <w:szCs w:val="26"/>
                <w:lang w:eastAsia="en-US"/>
              </w:rPr>
            </w:pPr>
          </w:p>
        </w:tc>
        <w:tc>
          <w:tcPr>
            <w:tcW w:w="1454" w:type="dxa"/>
          </w:tcPr>
          <w:p w:rsidR="00EA66F0" w:rsidRPr="00BF041E" w:rsidRDefault="00EA66F0" w:rsidP="00BF041E">
            <w:pPr>
              <w:jc w:val="both"/>
              <w:rPr>
                <w:rFonts w:eastAsia="Calibri"/>
                <w:sz w:val="26"/>
                <w:szCs w:val="26"/>
                <w:lang w:eastAsia="en-US"/>
              </w:rPr>
            </w:pPr>
          </w:p>
        </w:tc>
      </w:tr>
      <w:tr w:rsidR="00EA66F0" w:rsidRPr="00BF041E" w:rsidTr="00B60B92">
        <w:trPr>
          <w:trHeight w:val="323"/>
        </w:trPr>
        <w:tc>
          <w:tcPr>
            <w:tcW w:w="983"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16.</w:t>
            </w:r>
          </w:p>
        </w:tc>
        <w:tc>
          <w:tcPr>
            <w:tcW w:w="4657"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Содействию построению миролюбивых и открытых обществ в интересах у</w:t>
            </w:r>
            <w:r w:rsidRPr="00BF041E">
              <w:rPr>
                <w:rFonts w:eastAsia="Calibri"/>
                <w:sz w:val="26"/>
                <w:szCs w:val="26"/>
                <w:lang w:eastAsia="en-US"/>
              </w:rPr>
              <w:t>с</w:t>
            </w:r>
            <w:r w:rsidRPr="00BF041E">
              <w:rPr>
                <w:rFonts w:eastAsia="Calibri"/>
                <w:sz w:val="26"/>
                <w:szCs w:val="26"/>
                <w:lang w:eastAsia="en-US"/>
              </w:rPr>
              <w:t>тойчивого развития, обеспечение до</w:t>
            </w:r>
            <w:r w:rsidRPr="00BF041E">
              <w:rPr>
                <w:rFonts w:eastAsia="Calibri"/>
                <w:sz w:val="26"/>
                <w:szCs w:val="26"/>
                <w:lang w:eastAsia="en-US"/>
              </w:rPr>
              <w:t>с</w:t>
            </w:r>
            <w:r w:rsidRPr="00BF041E">
              <w:rPr>
                <w:rFonts w:eastAsia="Calibri"/>
                <w:sz w:val="26"/>
                <w:szCs w:val="26"/>
                <w:lang w:eastAsia="en-US"/>
              </w:rPr>
              <w:t>тупа к правосудию для всех и создание эффективных, подотчетных и основа</w:t>
            </w:r>
            <w:r w:rsidRPr="00BF041E">
              <w:rPr>
                <w:rFonts w:eastAsia="Calibri"/>
                <w:sz w:val="26"/>
                <w:szCs w:val="26"/>
                <w:lang w:eastAsia="en-US"/>
              </w:rPr>
              <w:t>н</w:t>
            </w:r>
            <w:r w:rsidRPr="00BF041E">
              <w:rPr>
                <w:rFonts w:eastAsia="Calibri"/>
                <w:sz w:val="26"/>
                <w:szCs w:val="26"/>
                <w:lang w:eastAsia="en-US"/>
              </w:rPr>
              <w:t xml:space="preserve">ных на широком участии учреждений на всех уровнях </w:t>
            </w:r>
          </w:p>
        </w:tc>
        <w:tc>
          <w:tcPr>
            <w:tcW w:w="1270" w:type="dxa"/>
          </w:tcPr>
          <w:p w:rsidR="00EA66F0" w:rsidRPr="00BF041E" w:rsidRDefault="00EA66F0" w:rsidP="00BF041E">
            <w:pPr>
              <w:contextualSpacing/>
              <w:jc w:val="both"/>
              <w:rPr>
                <w:rFonts w:eastAsia="Calibri"/>
                <w:sz w:val="26"/>
                <w:szCs w:val="26"/>
                <w:lang w:eastAsia="en-US"/>
              </w:rPr>
            </w:pPr>
          </w:p>
        </w:tc>
        <w:tc>
          <w:tcPr>
            <w:tcW w:w="1270" w:type="dxa"/>
          </w:tcPr>
          <w:p w:rsidR="00EA66F0" w:rsidRPr="00BF041E" w:rsidRDefault="00EA66F0" w:rsidP="00BF041E">
            <w:pPr>
              <w:jc w:val="both"/>
              <w:rPr>
                <w:rFonts w:eastAsia="Calibri"/>
                <w:sz w:val="26"/>
                <w:szCs w:val="26"/>
                <w:lang w:eastAsia="en-US"/>
              </w:rPr>
            </w:pPr>
          </w:p>
        </w:tc>
        <w:tc>
          <w:tcPr>
            <w:tcW w:w="1454" w:type="dxa"/>
          </w:tcPr>
          <w:p w:rsidR="00EA66F0" w:rsidRPr="00BF041E" w:rsidRDefault="00EA66F0" w:rsidP="00BF041E">
            <w:pPr>
              <w:jc w:val="both"/>
              <w:rPr>
                <w:rFonts w:eastAsia="Calibri"/>
                <w:sz w:val="26"/>
                <w:szCs w:val="26"/>
                <w:lang w:eastAsia="en-US"/>
              </w:rPr>
            </w:pPr>
          </w:p>
        </w:tc>
      </w:tr>
      <w:tr w:rsidR="00EA66F0" w:rsidRPr="00BF041E" w:rsidTr="00B60B92">
        <w:trPr>
          <w:trHeight w:val="323"/>
        </w:trPr>
        <w:tc>
          <w:tcPr>
            <w:tcW w:w="983"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17</w:t>
            </w:r>
          </w:p>
        </w:tc>
        <w:tc>
          <w:tcPr>
            <w:tcW w:w="4657"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Укрепление средств достижения у</w:t>
            </w:r>
            <w:r w:rsidRPr="00BF041E">
              <w:rPr>
                <w:rFonts w:eastAsia="Calibri"/>
                <w:sz w:val="26"/>
                <w:szCs w:val="26"/>
                <w:lang w:eastAsia="en-US"/>
              </w:rPr>
              <w:t>с</w:t>
            </w:r>
            <w:r w:rsidRPr="00BF041E">
              <w:rPr>
                <w:rFonts w:eastAsia="Calibri"/>
                <w:sz w:val="26"/>
                <w:szCs w:val="26"/>
                <w:lang w:eastAsia="en-US"/>
              </w:rPr>
              <w:t>тойчивого развития и активизация  р</w:t>
            </w:r>
            <w:r w:rsidRPr="00BF041E">
              <w:rPr>
                <w:rFonts w:eastAsia="Calibri"/>
                <w:sz w:val="26"/>
                <w:szCs w:val="26"/>
                <w:lang w:eastAsia="en-US"/>
              </w:rPr>
              <w:t>а</w:t>
            </w:r>
            <w:r w:rsidRPr="00BF041E">
              <w:rPr>
                <w:rFonts w:eastAsia="Calibri"/>
                <w:sz w:val="26"/>
                <w:szCs w:val="26"/>
                <w:lang w:eastAsia="en-US"/>
              </w:rPr>
              <w:t>боты механизмов глобального партне</w:t>
            </w:r>
            <w:r w:rsidRPr="00BF041E">
              <w:rPr>
                <w:rFonts w:eastAsia="Calibri"/>
                <w:sz w:val="26"/>
                <w:szCs w:val="26"/>
                <w:lang w:eastAsia="en-US"/>
              </w:rPr>
              <w:t>р</w:t>
            </w:r>
            <w:r w:rsidRPr="00BF041E">
              <w:rPr>
                <w:rFonts w:eastAsia="Calibri"/>
                <w:sz w:val="26"/>
                <w:szCs w:val="26"/>
                <w:lang w:eastAsia="en-US"/>
              </w:rPr>
              <w:t>ства в интересах устойчивого развития</w:t>
            </w:r>
          </w:p>
        </w:tc>
        <w:tc>
          <w:tcPr>
            <w:tcW w:w="1270" w:type="dxa"/>
          </w:tcPr>
          <w:p w:rsidR="00EA66F0" w:rsidRPr="00BF041E" w:rsidRDefault="00EA66F0" w:rsidP="00BF041E">
            <w:pPr>
              <w:contextualSpacing/>
              <w:jc w:val="both"/>
              <w:rPr>
                <w:rFonts w:eastAsia="Calibri"/>
                <w:sz w:val="26"/>
                <w:szCs w:val="26"/>
                <w:lang w:eastAsia="en-US"/>
              </w:rPr>
            </w:pPr>
          </w:p>
        </w:tc>
        <w:tc>
          <w:tcPr>
            <w:tcW w:w="1270" w:type="dxa"/>
          </w:tcPr>
          <w:p w:rsidR="00EA66F0" w:rsidRPr="00BF041E" w:rsidRDefault="00EA66F0" w:rsidP="00BF041E">
            <w:pPr>
              <w:jc w:val="both"/>
              <w:rPr>
                <w:rFonts w:eastAsia="Calibri"/>
                <w:sz w:val="26"/>
                <w:szCs w:val="26"/>
                <w:lang w:eastAsia="en-US"/>
              </w:rPr>
            </w:pPr>
          </w:p>
        </w:tc>
        <w:tc>
          <w:tcPr>
            <w:tcW w:w="1454" w:type="dxa"/>
          </w:tcPr>
          <w:p w:rsidR="00EA66F0" w:rsidRPr="00BF041E" w:rsidRDefault="00EA66F0" w:rsidP="00BF041E">
            <w:pPr>
              <w:jc w:val="both"/>
              <w:rPr>
                <w:rFonts w:eastAsia="Calibri"/>
                <w:sz w:val="26"/>
                <w:szCs w:val="26"/>
                <w:lang w:eastAsia="en-US"/>
              </w:rPr>
            </w:pPr>
          </w:p>
        </w:tc>
      </w:tr>
    </w:tbl>
    <w:p w:rsidR="0000649E" w:rsidRPr="00BF041E" w:rsidRDefault="0000649E" w:rsidP="00BF041E">
      <w:pPr>
        <w:pStyle w:val="a3"/>
        <w:spacing w:before="0" w:beforeAutospacing="0" w:after="0" w:afterAutospacing="0"/>
        <w:jc w:val="both"/>
        <w:rPr>
          <w:sz w:val="26"/>
          <w:szCs w:val="26"/>
        </w:rPr>
      </w:pPr>
    </w:p>
    <w:p w:rsidR="00CF686B" w:rsidRPr="00BF041E" w:rsidRDefault="00CF686B" w:rsidP="00BF041E">
      <w:pPr>
        <w:tabs>
          <w:tab w:val="left" w:pos="984"/>
        </w:tabs>
        <w:jc w:val="both"/>
        <w:rPr>
          <w:b/>
          <w:bCs/>
          <w:sz w:val="26"/>
          <w:szCs w:val="26"/>
        </w:rPr>
      </w:pPr>
      <w:r w:rsidRPr="00BF041E">
        <w:rPr>
          <w:b/>
          <w:bCs/>
          <w:sz w:val="26"/>
          <w:szCs w:val="26"/>
        </w:rPr>
        <w:t>Самостоятельная работа №2</w:t>
      </w:r>
    </w:p>
    <w:p w:rsidR="00CF686B" w:rsidRPr="00BF041E" w:rsidRDefault="00CF686B" w:rsidP="00BF041E">
      <w:pPr>
        <w:numPr>
          <w:ilvl w:val="0"/>
          <w:numId w:val="44"/>
        </w:numPr>
        <w:tabs>
          <w:tab w:val="left" w:pos="984"/>
        </w:tabs>
        <w:jc w:val="both"/>
        <w:rPr>
          <w:sz w:val="26"/>
          <w:szCs w:val="26"/>
          <w:lang w:eastAsia="en-US"/>
        </w:rPr>
      </w:pPr>
      <w:r w:rsidRPr="00BF041E">
        <w:rPr>
          <w:sz w:val="26"/>
          <w:szCs w:val="26"/>
          <w:lang w:eastAsia="en-US"/>
        </w:rPr>
        <w:t>Подготовка доклада по темам.</w:t>
      </w:r>
    </w:p>
    <w:p w:rsidR="00CF686B" w:rsidRPr="00BF041E" w:rsidRDefault="00CF686B" w:rsidP="00BF041E">
      <w:pPr>
        <w:tabs>
          <w:tab w:val="left" w:pos="984"/>
        </w:tabs>
        <w:jc w:val="both"/>
        <w:rPr>
          <w:bCs/>
          <w:sz w:val="26"/>
          <w:szCs w:val="26"/>
          <w:lang w:eastAsia="en-US"/>
        </w:rPr>
      </w:pPr>
      <w:r w:rsidRPr="00BF041E">
        <w:rPr>
          <w:b/>
          <w:bCs/>
          <w:sz w:val="26"/>
          <w:szCs w:val="26"/>
          <w:lang w:eastAsia="en-US"/>
        </w:rPr>
        <w:t>Цель работы:</w:t>
      </w:r>
      <w:r w:rsidRPr="00BF041E">
        <w:rPr>
          <w:bCs/>
          <w:sz w:val="26"/>
          <w:szCs w:val="26"/>
          <w:lang w:eastAsia="en-US"/>
        </w:rPr>
        <w:t>написать доклад</w:t>
      </w:r>
    </w:p>
    <w:p w:rsidR="00CF686B" w:rsidRPr="00BF041E" w:rsidRDefault="00CF686B" w:rsidP="00BF041E">
      <w:pPr>
        <w:tabs>
          <w:tab w:val="left" w:pos="984"/>
        </w:tabs>
        <w:jc w:val="both"/>
        <w:rPr>
          <w:b/>
          <w:bCs/>
          <w:sz w:val="26"/>
          <w:szCs w:val="26"/>
          <w:lang w:eastAsia="en-US"/>
        </w:rPr>
      </w:pPr>
      <w:r w:rsidRPr="00BF041E">
        <w:rPr>
          <w:b/>
          <w:bCs/>
          <w:sz w:val="26"/>
          <w:szCs w:val="26"/>
          <w:lang w:eastAsia="en-US"/>
        </w:rPr>
        <w:t>Источники информации:</w:t>
      </w:r>
    </w:p>
    <w:p w:rsidR="00CF686B" w:rsidRPr="00BF041E" w:rsidRDefault="00CF686B" w:rsidP="00BF041E">
      <w:pPr>
        <w:tabs>
          <w:tab w:val="left" w:pos="984"/>
        </w:tabs>
        <w:jc w:val="both"/>
        <w:rPr>
          <w:sz w:val="26"/>
          <w:szCs w:val="26"/>
          <w:lang w:eastAsia="en-US"/>
        </w:rPr>
      </w:pPr>
      <w:r w:rsidRPr="00BF041E">
        <w:rPr>
          <w:sz w:val="26"/>
          <w:szCs w:val="26"/>
          <w:lang w:eastAsia="en-US"/>
        </w:rPr>
        <w:lastRenderedPageBreak/>
        <w:t>1.Митрофанова Э.П., Хайкин Л.Н. Модуль циркулярная экономика (для обучающихся по основным общеобразовательным программам и основным профессиональны образ</w:t>
      </w:r>
      <w:r w:rsidRPr="00BF041E">
        <w:rPr>
          <w:sz w:val="26"/>
          <w:szCs w:val="26"/>
          <w:lang w:eastAsia="en-US"/>
        </w:rPr>
        <w:t>о</w:t>
      </w:r>
      <w:r w:rsidRPr="00BF041E">
        <w:rPr>
          <w:sz w:val="26"/>
          <w:szCs w:val="26"/>
          <w:lang w:eastAsia="en-US"/>
        </w:rPr>
        <w:t>вательным программам)- Казань: ИРО РТ, 2021- 67 с.</w:t>
      </w:r>
    </w:p>
    <w:p w:rsidR="000115C2" w:rsidRPr="00BF041E" w:rsidRDefault="000115C2" w:rsidP="00BF041E">
      <w:pPr>
        <w:tabs>
          <w:tab w:val="left" w:pos="984"/>
        </w:tabs>
        <w:jc w:val="both"/>
        <w:rPr>
          <w:sz w:val="26"/>
          <w:szCs w:val="26"/>
          <w:lang w:eastAsia="en-US"/>
        </w:rPr>
      </w:pPr>
      <w:r w:rsidRPr="00BF041E">
        <w:rPr>
          <w:sz w:val="26"/>
          <w:szCs w:val="26"/>
          <w:lang w:eastAsia="en-US"/>
        </w:rPr>
        <w:t>2.Электронно-библиотечная система – режим доступа: Znanium. com.</w:t>
      </w:r>
    </w:p>
    <w:p w:rsidR="00CF686B" w:rsidRPr="00BF041E" w:rsidRDefault="00CF686B" w:rsidP="00BF041E">
      <w:pPr>
        <w:tabs>
          <w:tab w:val="left" w:pos="984"/>
        </w:tabs>
        <w:jc w:val="both"/>
        <w:rPr>
          <w:b/>
          <w:sz w:val="26"/>
          <w:szCs w:val="26"/>
          <w:lang w:eastAsia="en-US"/>
        </w:rPr>
      </w:pPr>
      <w:r w:rsidRPr="00BF041E">
        <w:rPr>
          <w:b/>
          <w:sz w:val="26"/>
          <w:szCs w:val="26"/>
          <w:lang w:eastAsia="en-US"/>
        </w:rPr>
        <w:t>Задание</w:t>
      </w:r>
    </w:p>
    <w:p w:rsidR="00CF686B" w:rsidRPr="00BF041E" w:rsidRDefault="00CF686B" w:rsidP="00BF041E">
      <w:pPr>
        <w:tabs>
          <w:tab w:val="left" w:pos="984"/>
        </w:tabs>
        <w:jc w:val="both"/>
        <w:rPr>
          <w:bCs/>
          <w:iCs/>
          <w:sz w:val="26"/>
          <w:szCs w:val="26"/>
          <w:lang w:eastAsia="en-US"/>
        </w:rPr>
      </w:pPr>
      <w:r w:rsidRPr="00BF041E">
        <w:rPr>
          <w:sz w:val="26"/>
          <w:szCs w:val="26"/>
          <w:lang w:eastAsia="en-US"/>
        </w:rPr>
        <w:t>Подготовить доклад по темам:</w:t>
      </w:r>
      <w:r w:rsidRPr="00BF041E">
        <w:rPr>
          <w:bCs/>
          <w:iCs/>
          <w:sz w:val="26"/>
          <w:szCs w:val="26"/>
          <w:lang w:eastAsia="en-US"/>
        </w:rPr>
        <w:t>как связана циркулярная экономика и устойчивое разв</w:t>
      </w:r>
      <w:r w:rsidRPr="00BF041E">
        <w:rPr>
          <w:bCs/>
          <w:iCs/>
          <w:sz w:val="26"/>
          <w:szCs w:val="26"/>
          <w:lang w:eastAsia="en-US"/>
        </w:rPr>
        <w:t>и</w:t>
      </w:r>
      <w:r w:rsidRPr="00BF041E">
        <w:rPr>
          <w:bCs/>
          <w:iCs/>
          <w:sz w:val="26"/>
          <w:szCs w:val="26"/>
          <w:lang w:eastAsia="en-US"/>
        </w:rPr>
        <w:t>тие? Какие международные документы легли в основу концепции устойчивого разв</w:t>
      </w:r>
      <w:r w:rsidRPr="00BF041E">
        <w:rPr>
          <w:bCs/>
          <w:iCs/>
          <w:sz w:val="26"/>
          <w:szCs w:val="26"/>
          <w:lang w:eastAsia="en-US"/>
        </w:rPr>
        <w:t>и</w:t>
      </w:r>
      <w:r w:rsidRPr="00BF041E">
        <w:rPr>
          <w:bCs/>
          <w:iCs/>
          <w:sz w:val="26"/>
          <w:szCs w:val="26"/>
          <w:lang w:eastAsia="en-US"/>
        </w:rPr>
        <w:t>тия?</w:t>
      </w:r>
    </w:p>
    <w:p w:rsidR="00CF686B" w:rsidRPr="00BF041E" w:rsidRDefault="00CF686B" w:rsidP="00BF041E">
      <w:pPr>
        <w:tabs>
          <w:tab w:val="left" w:pos="984"/>
        </w:tabs>
        <w:jc w:val="both"/>
        <w:rPr>
          <w:bCs/>
          <w:iCs/>
          <w:sz w:val="26"/>
          <w:szCs w:val="26"/>
          <w:lang w:eastAsia="en-US"/>
        </w:rPr>
      </w:pPr>
      <w:r w:rsidRPr="00BF041E">
        <w:rPr>
          <w:bCs/>
          <w:sz w:val="26"/>
          <w:szCs w:val="26"/>
          <w:lang w:eastAsia="en-US"/>
        </w:rPr>
        <w:t>Формат выполнения: подготовка доклада.</w:t>
      </w:r>
    </w:p>
    <w:p w:rsidR="00CF686B" w:rsidRPr="00BF041E" w:rsidRDefault="00CF686B" w:rsidP="00BF041E">
      <w:pPr>
        <w:tabs>
          <w:tab w:val="left" w:pos="984"/>
        </w:tabs>
        <w:jc w:val="both"/>
        <w:rPr>
          <w:bCs/>
          <w:sz w:val="26"/>
          <w:szCs w:val="26"/>
          <w:lang w:eastAsia="en-US"/>
        </w:rPr>
      </w:pPr>
      <w:r w:rsidRPr="00BF041E">
        <w:rPr>
          <w:bCs/>
          <w:sz w:val="26"/>
          <w:szCs w:val="26"/>
          <w:lang w:eastAsia="en-US"/>
        </w:rPr>
        <w:t>Контроль выполнения: сдача доклада в распечатанном виде.</w:t>
      </w:r>
    </w:p>
    <w:p w:rsidR="00CF686B" w:rsidRPr="00BF041E" w:rsidRDefault="00CF686B" w:rsidP="00BF041E">
      <w:pPr>
        <w:tabs>
          <w:tab w:val="left" w:pos="984"/>
        </w:tabs>
        <w:jc w:val="both"/>
        <w:rPr>
          <w:b/>
          <w:bCs/>
          <w:sz w:val="26"/>
          <w:szCs w:val="26"/>
          <w:lang w:eastAsia="en-US"/>
        </w:rPr>
      </w:pPr>
      <w:r w:rsidRPr="00BF041E">
        <w:rPr>
          <w:b/>
          <w:bCs/>
          <w:sz w:val="26"/>
          <w:szCs w:val="26"/>
          <w:lang w:eastAsia="en-US"/>
        </w:rPr>
        <w:t>Самостоятельная работа №3</w:t>
      </w:r>
    </w:p>
    <w:p w:rsidR="00CF686B" w:rsidRPr="00BF041E" w:rsidRDefault="00CF686B" w:rsidP="00BF041E">
      <w:pPr>
        <w:numPr>
          <w:ilvl w:val="0"/>
          <w:numId w:val="44"/>
        </w:numPr>
        <w:tabs>
          <w:tab w:val="left" w:pos="984"/>
        </w:tabs>
        <w:jc w:val="both"/>
        <w:rPr>
          <w:sz w:val="26"/>
          <w:szCs w:val="26"/>
          <w:lang w:eastAsia="en-US"/>
        </w:rPr>
      </w:pPr>
      <w:r w:rsidRPr="00BF041E">
        <w:rPr>
          <w:sz w:val="26"/>
          <w:szCs w:val="26"/>
          <w:lang w:eastAsia="en-US"/>
        </w:rPr>
        <w:t>Подготовка кратких сообщений по темам.</w:t>
      </w:r>
    </w:p>
    <w:p w:rsidR="00CF686B" w:rsidRPr="00BF041E" w:rsidRDefault="00CF686B" w:rsidP="00BF041E">
      <w:pPr>
        <w:tabs>
          <w:tab w:val="left" w:pos="984"/>
        </w:tabs>
        <w:jc w:val="both"/>
        <w:rPr>
          <w:bCs/>
          <w:sz w:val="26"/>
          <w:szCs w:val="26"/>
          <w:lang w:eastAsia="en-US"/>
        </w:rPr>
      </w:pPr>
      <w:r w:rsidRPr="00BF041E">
        <w:rPr>
          <w:b/>
          <w:bCs/>
          <w:sz w:val="26"/>
          <w:szCs w:val="26"/>
          <w:lang w:eastAsia="en-US"/>
        </w:rPr>
        <w:t>Цель работы:</w:t>
      </w:r>
      <w:r w:rsidRPr="00BF041E">
        <w:rPr>
          <w:bCs/>
          <w:sz w:val="26"/>
          <w:szCs w:val="26"/>
          <w:lang w:eastAsia="en-US"/>
        </w:rPr>
        <w:t>написать сообщение</w:t>
      </w:r>
    </w:p>
    <w:p w:rsidR="00CF686B" w:rsidRPr="00BF041E" w:rsidRDefault="00CF686B" w:rsidP="00BF041E">
      <w:pPr>
        <w:tabs>
          <w:tab w:val="left" w:pos="984"/>
        </w:tabs>
        <w:jc w:val="both"/>
        <w:rPr>
          <w:b/>
          <w:bCs/>
          <w:sz w:val="26"/>
          <w:szCs w:val="26"/>
          <w:lang w:eastAsia="en-US"/>
        </w:rPr>
      </w:pPr>
      <w:r w:rsidRPr="00BF041E">
        <w:rPr>
          <w:b/>
          <w:bCs/>
          <w:sz w:val="26"/>
          <w:szCs w:val="26"/>
          <w:lang w:eastAsia="en-US"/>
        </w:rPr>
        <w:t>Источники информации:</w:t>
      </w:r>
    </w:p>
    <w:p w:rsidR="00CF686B" w:rsidRPr="00BF041E" w:rsidRDefault="00CF686B" w:rsidP="00BF041E">
      <w:pPr>
        <w:tabs>
          <w:tab w:val="left" w:pos="984"/>
        </w:tabs>
        <w:jc w:val="both"/>
        <w:rPr>
          <w:sz w:val="26"/>
          <w:szCs w:val="26"/>
          <w:lang w:eastAsia="en-US"/>
        </w:rPr>
      </w:pPr>
      <w:r w:rsidRPr="00BF041E">
        <w:rPr>
          <w:sz w:val="26"/>
          <w:szCs w:val="26"/>
          <w:lang w:eastAsia="en-US"/>
        </w:rPr>
        <w:t>1.Митрофанова Э.П., Хайкин Л.Н. Модуль циркулярная экономика (для обучающихся по основным общеобразовательным программам и основным профессиональны образ</w:t>
      </w:r>
      <w:r w:rsidRPr="00BF041E">
        <w:rPr>
          <w:sz w:val="26"/>
          <w:szCs w:val="26"/>
          <w:lang w:eastAsia="en-US"/>
        </w:rPr>
        <w:t>о</w:t>
      </w:r>
      <w:r w:rsidRPr="00BF041E">
        <w:rPr>
          <w:sz w:val="26"/>
          <w:szCs w:val="26"/>
          <w:lang w:eastAsia="en-US"/>
        </w:rPr>
        <w:t>вательным программам)- Казань: ИРО РТ, 2021- 67 с.</w:t>
      </w:r>
    </w:p>
    <w:p w:rsidR="000115C2" w:rsidRPr="00BF041E" w:rsidRDefault="000115C2" w:rsidP="00BF041E">
      <w:pPr>
        <w:tabs>
          <w:tab w:val="left" w:pos="984"/>
        </w:tabs>
        <w:jc w:val="both"/>
        <w:rPr>
          <w:sz w:val="26"/>
          <w:szCs w:val="26"/>
          <w:lang w:eastAsia="en-US"/>
        </w:rPr>
      </w:pPr>
      <w:r w:rsidRPr="00BF041E">
        <w:rPr>
          <w:sz w:val="26"/>
          <w:szCs w:val="26"/>
          <w:lang w:eastAsia="en-US"/>
        </w:rPr>
        <w:t>2.Электронно-библиотечная система – режим доступа: Znanium. com.</w:t>
      </w:r>
    </w:p>
    <w:p w:rsidR="00CF686B" w:rsidRPr="00BF041E" w:rsidRDefault="00CF686B" w:rsidP="00BF041E">
      <w:pPr>
        <w:tabs>
          <w:tab w:val="left" w:pos="984"/>
        </w:tabs>
        <w:jc w:val="both"/>
        <w:rPr>
          <w:b/>
          <w:sz w:val="26"/>
          <w:szCs w:val="26"/>
          <w:lang w:eastAsia="en-US"/>
        </w:rPr>
      </w:pPr>
      <w:r w:rsidRPr="00BF041E">
        <w:rPr>
          <w:b/>
          <w:sz w:val="26"/>
          <w:szCs w:val="26"/>
          <w:lang w:eastAsia="en-US"/>
        </w:rPr>
        <w:t>Задание</w:t>
      </w:r>
    </w:p>
    <w:p w:rsidR="00CF686B" w:rsidRPr="00BF041E" w:rsidRDefault="00CF686B" w:rsidP="00BF041E">
      <w:pPr>
        <w:tabs>
          <w:tab w:val="left" w:pos="984"/>
        </w:tabs>
        <w:jc w:val="both"/>
        <w:rPr>
          <w:bCs/>
          <w:iCs/>
          <w:sz w:val="26"/>
          <w:szCs w:val="26"/>
          <w:lang w:eastAsia="en-US"/>
        </w:rPr>
      </w:pPr>
      <w:r w:rsidRPr="00BF041E">
        <w:rPr>
          <w:sz w:val="26"/>
          <w:szCs w:val="26"/>
          <w:lang w:eastAsia="en-US"/>
        </w:rPr>
        <w:t>Подготовить сообщение по темам:</w:t>
      </w:r>
      <w:r w:rsidRPr="00BF041E">
        <w:rPr>
          <w:bCs/>
          <w:iCs/>
          <w:sz w:val="26"/>
          <w:szCs w:val="26"/>
          <w:lang w:eastAsia="en-US"/>
        </w:rPr>
        <w:t>Анализ положительных и негативных последствий внедрения и развития циркулярной экономики.</w:t>
      </w:r>
    </w:p>
    <w:p w:rsidR="00CF686B" w:rsidRPr="00BF041E" w:rsidRDefault="00CF686B" w:rsidP="00BF041E">
      <w:pPr>
        <w:tabs>
          <w:tab w:val="left" w:pos="984"/>
        </w:tabs>
        <w:jc w:val="both"/>
        <w:rPr>
          <w:bCs/>
          <w:sz w:val="26"/>
          <w:szCs w:val="26"/>
          <w:lang w:eastAsia="en-US"/>
        </w:rPr>
      </w:pPr>
      <w:r w:rsidRPr="00BF041E">
        <w:rPr>
          <w:bCs/>
          <w:sz w:val="26"/>
          <w:szCs w:val="26"/>
          <w:lang w:eastAsia="en-US"/>
        </w:rPr>
        <w:t>Формат выполнения: подготовка сообщения.</w:t>
      </w:r>
    </w:p>
    <w:p w:rsidR="00CF686B" w:rsidRPr="00BF041E" w:rsidRDefault="00CF686B" w:rsidP="00BF041E">
      <w:pPr>
        <w:tabs>
          <w:tab w:val="left" w:pos="984"/>
        </w:tabs>
        <w:jc w:val="both"/>
        <w:rPr>
          <w:bCs/>
          <w:sz w:val="26"/>
          <w:szCs w:val="26"/>
          <w:lang w:eastAsia="en-US"/>
        </w:rPr>
      </w:pPr>
      <w:r w:rsidRPr="00BF041E">
        <w:rPr>
          <w:bCs/>
          <w:sz w:val="26"/>
          <w:szCs w:val="26"/>
          <w:lang w:eastAsia="en-US"/>
        </w:rPr>
        <w:t>Контроль выполнения: сдача сообщения в распечатанном виде.</w:t>
      </w:r>
    </w:p>
    <w:p w:rsidR="00CF686B" w:rsidRPr="00BF041E" w:rsidRDefault="00CF686B" w:rsidP="00BF041E">
      <w:pPr>
        <w:tabs>
          <w:tab w:val="left" w:pos="984"/>
        </w:tabs>
        <w:jc w:val="both"/>
        <w:rPr>
          <w:b/>
          <w:bCs/>
          <w:sz w:val="26"/>
          <w:szCs w:val="26"/>
          <w:lang w:eastAsia="en-US"/>
        </w:rPr>
      </w:pPr>
      <w:r w:rsidRPr="00BF041E">
        <w:rPr>
          <w:b/>
          <w:bCs/>
          <w:sz w:val="26"/>
          <w:szCs w:val="26"/>
          <w:lang w:eastAsia="en-US"/>
        </w:rPr>
        <w:t>Самостоятельная работа №4</w:t>
      </w:r>
    </w:p>
    <w:p w:rsidR="00CF686B" w:rsidRPr="00BF041E" w:rsidRDefault="00CF686B" w:rsidP="00BF041E">
      <w:pPr>
        <w:numPr>
          <w:ilvl w:val="0"/>
          <w:numId w:val="44"/>
        </w:numPr>
        <w:tabs>
          <w:tab w:val="left" w:pos="984"/>
        </w:tabs>
        <w:jc w:val="both"/>
        <w:rPr>
          <w:sz w:val="26"/>
          <w:szCs w:val="26"/>
          <w:lang w:eastAsia="en-US"/>
        </w:rPr>
      </w:pPr>
      <w:r w:rsidRPr="00BF041E">
        <w:rPr>
          <w:sz w:val="26"/>
          <w:szCs w:val="26"/>
          <w:lang w:eastAsia="en-US"/>
        </w:rPr>
        <w:t>Подготовка кратких сообщений по темам.</w:t>
      </w:r>
    </w:p>
    <w:p w:rsidR="00CF686B" w:rsidRPr="00BF041E" w:rsidRDefault="00CF686B" w:rsidP="00BF041E">
      <w:pPr>
        <w:tabs>
          <w:tab w:val="left" w:pos="984"/>
        </w:tabs>
        <w:jc w:val="both"/>
        <w:rPr>
          <w:bCs/>
          <w:sz w:val="26"/>
          <w:szCs w:val="26"/>
          <w:lang w:eastAsia="en-US"/>
        </w:rPr>
      </w:pPr>
      <w:r w:rsidRPr="00BF041E">
        <w:rPr>
          <w:b/>
          <w:bCs/>
          <w:sz w:val="26"/>
          <w:szCs w:val="26"/>
          <w:lang w:eastAsia="en-US"/>
        </w:rPr>
        <w:t>Цель работы:</w:t>
      </w:r>
      <w:r w:rsidRPr="00BF041E">
        <w:rPr>
          <w:bCs/>
          <w:sz w:val="26"/>
          <w:szCs w:val="26"/>
          <w:lang w:eastAsia="en-US"/>
        </w:rPr>
        <w:t>написать сообщение</w:t>
      </w:r>
    </w:p>
    <w:p w:rsidR="00CF686B" w:rsidRPr="00BF041E" w:rsidRDefault="00CF686B" w:rsidP="00BF041E">
      <w:pPr>
        <w:tabs>
          <w:tab w:val="left" w:pos="984"/>
        </w:tabs>
        <w:jc w:val="both"/>
        <w:rPr>
          <w:b/>
          <w:bCs/>
          <w:sz w:val="26"/>
          <w:szCs w:val="26"/>
          <w:lang w:eastAsia="en-US"/>
        </w:rPr>
      </w:pPr>
      <w:r w:rsidRPr="00BF041E">
        <w:rPr>
          <w:b/>
          <w:bCs/>
          <w:sz w:val="26"/>
          <w:szCs w:val="26"/>
          <w:lang w:eastAsia="en-US"/>
        </w:rPr>
        <w:t>Источники информации:</w:t>
      </w:r>
    </w:p>
    <w:p w:rsidR="00CF686B" w:rsidRPr="00BF041E" w:rsidRDefault="00CF686B" w:rsidP="00BF041E">
      <w:pPr>
        <w:tabs>
          <w:tab w:val="left" w:pos="984"/>
        </w:tabs>
        <w:jc w:val="both"/>
        <w:rPr>
          <w:sz w:val="26"/>
          <w:szCs w:val="26"/>
          <w:lang w:eastAsia="en-US"/>
        </w:rPr>
      </w:pPr>
      <w:r w:rsidRPr="00BF041E">
        <w:rPr>
          <w:sz w:val="26"/>
          <w:szCs w:val="26"/>
          <w:lang w:eastAsia="en-US"/>
        </w:rPr>
        <w:t>1.Митрофанова Э.П., Хайкин Л.Н. Модуль циркулярная экономика (для обучающихся по основным общеобразовательным программам и основным профессиональны образ</w:t>
      </w:r>
      <w:r w:rsidRPr="00BF041E">
        <w:rPr>
          <w:sz w:val="26"/>
          <w:szCs w:val="26"/>
          <w:lang w:eastAsia="en-US"/>
        </w:rPr>
        <w:t>о</w:t>
      </w:r>
      <w:r w:rsidRPr="00BF041E">
        <w:rPr>
          <w:sz w:val="26"/>
          <w:szCs w:val="26"/>
          <w:lang w:eastAsia="en-US"/>
        </w:rPr>
        <w:t>вательным программам)- Казань: ИРО РТ, 2021- 67 с.</w:t>
      </w:r>
    </w:p>
    <w:p w:rsidR="000115C2" w:rsidRPr="00BF041E" w:rsidRDefault="000115C2" w:rsidP="00BF041E">
      <w:pPr>
        <w:tabs>
          <w:tab w:val="left" w:pos="984"/>
        </w:tabs>
        <w:jc w:val="both"/>
        <w:rPr>
          <w:sz w:val="26"/>
          <w:szCs w:val="26"/>
          <w:lang w:eastAsia="en-US"/>
        </w:rPr>
      </w:pPr>
      <w:r w:rsidRPr="00BF041E">
        <w:rPr>
          <w:sz w:val="26"/>
          <w:szCs w:val="26"/>
          <w:lang w:eastAsia="en-US"/>
        </w:rPr>
        <w:t>2.Электронно-библиотечная система – режим доступа: Znanium. com.</w:t>
      </w:r>
    </w:p>
    <w:p w:rsidR="00CF686B" w:rsidRPr="00BF041E" w:rsidRDefault="00CF686B" w:rsidP="00BF041E">
      <w:pPr>
        <w:tabs>
          <w:tab w:val="left" w:pos="984"/>
        </w:tabs>
        <w:jc w:val="both"/>
        <w:rPr>
          <w:b/>
          <w:sz w:val="26"/>
          <w:szCs w:val="26"/>
          <w:lang w:eastAsia="en-US"/>
        </w:rPr>
      </w:pPr>
      <w:bookmarkStart w:id="13" w:name="_Hlk86359178"/>
      <w:r w:rsidRPr="00BF041E">
        <w:rPr>
          <w:b/>
          <w:sz w:val="26"/>
          <w:szCs w:val="26"/>
          <w:lang w:eastAsia="en-US"/>
        </w:rPr>
        <w:t>Задание</w:t>
      </w:r>
    </w:p>
    <w:bookmarkEnd w:id="13"/>
    <w:p w:rsidR="00CF686B" w:rsidRPr="00BF041E" w:rsidRDefault="00CF686B" w:rsidP="00BF041E">
      <w:pPr>
        <w:tabs>
          <w:tab w:val="left" w:pos="984"/>
        </w:tabs>
        <w:jc w:val="both"/>
        <w:rPr>
          <w:bCs/>
          <w:iCs/>
          <w:sz w:val="26"/>
          <w:szCs w:val="26"/>
          <w:lang w:eastAsia="en-US"/>
        </w:rPr>
      </w:pPr>
      <w:r w:rsidRPr="00BF041E">
        <w:rPr>
          <w:sz w:val="26"/>
          <w:szCs w:val="26"/>
          <w:lang w:eastAsia="en-US"/>
        </w:rPr>
        <w:t>Подготовить сообщение по темам:</w:t>
      </w:r>
      <w:r w:rsidRPr="00BF041E">
        <w:rPr>
          <w:bCs/>
          <w:iCs/>
          <w:sz w:val="26"/>
          <w:szCs w:val="26"/>
          <w:lang w:eastAsia="en-US"/>
        </w:rPr>
        <w:t>Положительные и негативные последствия внедрения циркулярной экономики.</w:t>
      </w:r>
    </w:p>
    <w:p w:rsidR="00CF686B" w:rsidRPr="00BF041E" w:rsidRDefault="00CF686B" w:rsidP="00BF041E">
      <w:pPr>
        <w:tabs>
          <w:tab w:val="left" w:pos="984"/>
        </w:tabs>
        <w:jc w:val="both"/>
        <w:rPr>
          <w:bCs/>
          <w:sz w:val="26"/>
          <w:szCs w:val="26"/>
          <w:lang w:eastAsia="en-US"/>
        </w:rPr>
      </w:pPr>
      <w:r w:rsidRPr="00BF041E">
        <w:rPr>
          <w:bCs/>
          <w:sz w:val="26"/>
          <w:szCs w:val="26"/>
          <w:lang w:eastAsia="en-US"/>
        </w:rPr>
        <w:t>Формат выполнения: подготовка сообщения.</w:t>
      </w:r>
    </w:p>
    <w:p w:rsidR="0069322F" w:rsidRPr="00BF041E" w:rsidRDefault="00CF686B" w:rsidP="00BF041E">
      <w:pPr>
        <w:tabs>
          <w:tab w:val="left" w:pos="984"/>
        </w:tabs>
        <w:jc w:val="both"/>
        <w:rPr>
          <w:bCs/>
          <w:sz w:val="26"/>
          <w:szCs w:val="26"/>
          <w:lang w:eastAsia="en-US"/>
        </w:rPr>
      </w:pPr>
      <w:r w:rsidRPr="00BF041E">
        <w:rPr>
          <w:bCs/>
          <w:sz w:val="26"/>
          <w:szCs w:val="26"/>
          <w:lang w:eastAsia="en-US"/>
        </w:rPr>
        <w:t>Контроль выполнения: сдача сообщения в распечатанном виде.</w:t>
      </w:r>
    </w:p>
    <w:p w:rsidR="00CF686B" w:rsidRPr="00BF041E" w:rsidRDefault="00CF686B" w:rsidP="00BF041E">
      <w:pPr>
        <w:tabs>
          <w:tab w:val="left" w:pos="984"/>
        </w:tabs>
        <w:jc w:val="both"/>
        <w:rPr>
          <w:b/>
          <w:bCs/>
          <w:sz w:val="26"/>
          <w:szCs w:val="26"/>
          <w:lang w:eastAsia="en-US"/>
        </w:rPr>
      </w:pPr>
      <w:r w:rsidRPr="00BF041E">
        <w:rPr>
          <w:b/>
          <w:bCs/>
          <w:sz w:val="26"/>
          <w:szCs w:val="26"/>
          <w:lang w:eastAsia="en-US"/>
        </w:rPr>
        <w:t>Самостоятельная работа №5</w:t>
      </w:r>
    </w:p>
    <w:p w:rsidR="003725F7" w:rsidRPr="00BF041E" w:rsidRDefault="003725F7" w:rsidP="00BF041E">
      <w:pPr>
        <w:tabs>
          <w:tab w:val="left" w:pos="984"/>
        </w:tabs>
        <w:jc w:val="both"/>
        <w:rPr>
          <w:sz w:val="26"/>
          <w:szCs w:val="26"/>
          <w:lang w:eastAsia="en-US"/>
        </w:rPr>
      </w:pPr>
      <w:r w:rsidRPr="00BF041E">
        <w:rPr>
          <w:sz w:val="26"/>
          <w:szCs w:val="26"/>
          <w:lang w:eastAsia="en-US"/>
        </w:rPr>
        <w:t xml:space="preserve">• </w:t>
      </w:r>
      <w:bookmarkStart w:id="14" w:name="_Hlk86420232"/>
      <w:r w:rsidRPr="00BF041E">
        <w:rPr>
          <w:sz w:val="26"/>
          <w:szCs w:val="26"/>
          <w:lang w:eastAsia="en-US"/>
        </w:rPr>
        <w:t>Подготовка кратк</w:t>
      </w:r>
      <w:r w:rsidR="00C456D6" w:rsidRPr="00BF041E">
        <w:rPr>
          <w:sz w:val="26"/>
          <w:szCs w:val="26"/>
          <w:lang w:eastAsia="en-US"/>
        </w:rPr>
        <w:t>ого</w:t>
      </w:r>
      <w:r w:rsidRPr="00BF041E">
        <w:rPr>
          <w:sz w:val="26"/>
          <w:szCs w:val="26"/>
          <w:lang w:eastAsia="en-US"/>
        </w:rPr>
        <w:t xml:space="preserve"> сообщени</w:t>
      </w:r>
      <w:r w:rsidR="00C456D6" w:rsidRPr="00BF041E">
        <w:rPr>
          <w:sz w:val="26"/>
          <w:szCs w:val="26"/>
          <w:lang w:eastAsia="en-US"/>
        </w:rPr>
        <w:t>я</w:t>
      </w:r>
      <w:r w:rsidRPr="00BF041E">
        <w:rPr>
          <w:sz w:val="26"/>
          <w:szCs w:val="26"/>
          <w:lang w:eastAsia="en-US"/>
        </w:rPr>
        <w:t xml:space="preserve"> по </w:t>
      </w:r>
      <w:r w:rsidR="00C456D6" w:rsidRPr="00BF041E">
        <w:rPr>
          <w:sz w:val="26"/>
          <w:szCs w:val="26"/>
          <w:lang w:eastAsia="en-US"/>
        </w:rPr>
        <w:t>теме</w:t>
      </w:r>
      <w:r w:rsidR="00D0098D" w:rsidRPr="00BF041E">
        <w:rPr>
          <w:sz w:val="26"/>
          <w:szCs w:val="26"/>
          <w:lang w:eastAsia="en-US"/>
        </w:rPr>
        <w:t xml:space="preserve"> наиболее эффективный способ решения эк</w:t>
      </w:r>
      <w:r w:rsidR="00D0098D" w:rsidRPr="00BF041E">
        <w:rPr>
          <w:sz w:val="26"/>
          <w:szCs w:val="26"/>
          <w:lang w:eastAsia="en-US"/>
        </w:rPr>
        <w:t>о</w:t>
      </w:r>
      <w:r w:rsidR="00D0098D" w:rsidRPr="00BF041E">
        <w:rPr>
          <w:sz w:val="26"/>
          <w:szCs w:val="26"/>
          <w:lang w:eastAsia="en-US"/>
        </w:rPr>
        <w:t>логической проблемы загрязнения окружающей среды от использованных изделий из пластических масс</w:t>
      </w:r>
      <w:r w:rsidRPr="00BF041E">
        <w:rPr>
          <w:sz w:val="26"/>
          <w:szCs w:val="26"/>
          <w:lang w:eastAsia="en-US"/>
        </w:rPr>
        <w:t>.</w:t>
      </w:r>
    </w:p>
    <w:p w:rsidR="003725F7" w:rsidRPr="00BF041E" w:rsidRDefault="003725F7" w:rsidP="00BF041E">
      <w:pPr>
        <w:tabs>
          <w:tab w:val="left" w:pos="984"/>
        </w:tabs>
        <w:jc w:val="both"/>
        <w:rPr>
          <w:sz w:val="26"/>
          <w:szCs w:val="26"/>
          <w:lang w:eastAsia="en-US"/>
        </w:rPr>
      </w:pPr>
      <w:r w:rsidRPr="00BF041E">
        <w:rPr>
          <w:sz w:val="26"/>
          <w:szCs w:val="26"/>
          <w:lang w:eastAsia="en-US"/>
        </w:rPr>
        <w:t xml:space="preserve">Цель работы: </w:t>
      </w:r>
      <w:r w:rsidR="00D0098D" w:rsidRPr="00BF041E">
        <w:rPr>
          <w:sz w:val="26"/>
          <w:szCs w:val="26"/>
          <w:lang w:eastAsia="en-US"/>
        </w:rPr>
        <w:t>выбрать наиболее эффективный способ.</w:t>
      </w:r>
    </w:p>
    <w:p w:rsidR="003725F7" w:rsidRPr="00BF041E" w:rsidRDefault="003725F7" w:rsidP="00BF041E">
      <w:pPr>
        <w:tabs>
          <w:tab w:val="left" w:pos="984"/>
        </w:tabs>
        <w:jc w:val="both"/>
        <w:rPr>
          <w:sz w:val="26"/>
          <w:szCs w:val="26"/>
          <w:lang w:eastAsia="en-US"/>
        </w:rPr>
      </w:pPr>
      <w:r w:rsidRPr="00BF041E">
        <w:rPr>
          <w:sz w:val="26"/>
          <w:szCs w:val="26"/>
          <w:lang w:eastAsia="en-US"/>
        </w:rPr>
        <w:t>Источники информации:</w:t>
      </w:r>
    </w:p>
    <w:p w:rsidR="00CF686B" w:rsidRPr="00BF041E" w:rsidRDefault="003725F7" w:rsidP="00BF041E">
      <w:pPr>
        <w:tabs>
          <w:tab w:val="left" w:pos="984"/>
        </w:tabs>
        <w:jc w:val="both"/>
        <w:rPr>
          <w:sz w:val="26"/>
          <w:szCs w:val="26"/>
          <w:lang w:eastAsia="en-US"/>
        </w:rPr>
      </w:pPr>
      <w:r w:rsidRPr="00BF041E">
        <w:rPr>
          <w:sz w:val="26"/>
          <w:szCs w:val="26"/>
          <w:lang w:eastAsia="en-US"/>
        </w:rPr>
        <w:t>1.Митрофанова Э.П., Хайкин Л.Н. Модуль циркулярная экономика (для обучающихся по основным общеобразовательным программам и основным профессиональны образ</w:t>
      </w:r>
      <w:r w:rsidRPr="00BF041E">
        <w:rPr>
          <w:sz w:val="26"/>
          <w:szCs w:val="26"/>
          <w:lang w:eastAsia="en-US"/>
        </w:rPr>
        <w:t>о</w:t>
      </w:r>
      <w:r w:rsidRPr="00BF041E">
        <w:rPr>
          <w:sz w:val="26"/>
          <w:szCs w:val="26"/>
          <w:lang w:eastAsia="en-US"/>
        </w:rPr>
        <w:t>вательным программам)- Казань: ИРО РТ, 2021- 67 с.</w:t>
      </w:r>
    </w:p>
    <w:p w:rsidR="000115C2" w:rsidRPr="00BF041E" w:rsidRDefault="000115C2" w:rsidP="00BF041E">
      <w:pPr>
        <w:tabs>
          <w:tab w:val="left" w:pos="984"/>
        </w:tabs>
        <w:jc w:val="both"/>
        <w:rPr>
          <w:sz w:val="26"/>
          <w:szCs w:val="26"/>
          <w:lang w:eastAsia="en-US"/>
        </w:rPr>
      </w:pPr>
      <w:r w:rsidRPr="00BF041E">
        <w:rPr>
          <w:sz w:val="26"/>
          <w:szCs w:val="26"/>
          <w:lang w:eastAsia="en-US"/>
        </w:rPr>
        <w:t>2.Электронно-библиотечная система – режим доступа: Znanium. com.</w:t>
      </w:r>
    </w:p>
    <w:p w:rsidR="0059532F" w:rsidRPr="00BF041E" w:rsidRDefault="0059532F" w:rsidP="00BF041E">
      <w:pPr>
        <w:tabs>
          <w:tab w:val="left" w:pos="984"/>
        </w:tabs>
        <w:jc w:val="both"/>
        <w:rPr>
          <w:sz w:val="26"/>
          <w:szCs w:val="26"/>
          <w:lang w:eastAsia="en-US"/>
        </w:rPr>
      </w:pPr>
      <w:r w:rsidRPr="00BF041E">
        <w:rPr>
          <w:sz w:val="26"/>
          <w:szCs w:val="26"/>
          <w:lang w:eastAsia="en-US"/>
        </w:rPr>
        <w:t>Задание: изучите приведенный ниже материал по проблеме переработки изделий из пл</w:t>
      </w:r>
      <w:r w:rsidRPr="00BF041E">
        <w:rPr>
          <w:sz w:val="26"/>
          <w:szCs w:val="26"/>
          <w:lang w:eastAsia="en-US"/>
        </w:rPr>
        <w:t>а</w:t>
      </w:r>
      <w:r w:rsidRPr="00BF041E">
        <w:rPr>
          <w:sz w:val="26"/>
          <w:szCs w:val="26"/>
          <w:lang w:eastAsia="en-US"/>
        </w:rPr>
        <w:t>стических масс. Предложите более эффективный способ решения экологической пр</w:t>
      </w:r>
      <w:r w:rsidRPr="00BF041E">
        <w:rPr>
          <w:sz w:val="26"/>
          <w:szCs w:val="26"/>
          <w:lang w:eastAsia="en-US"/>
        </w:rPr>
        <w:t>о</w:t>
      </w:r>
      <w:r w:rsidRPr="00BF041E">
        <w:rPr>
          <w:sz w:val="26"/>
          <w:szCs w:val="26"/>
          <w:lang w:eastAsia="en-US"/>
        </w:rPr>
        <w:lastRenderedPageBreak/>
        <w:t>блемы загрязнения окружающей среды от использованных изделий из пластических масс.</w:t>
      </w:r>
    </w:p>
    <w:p w:rsidR="0059532F" w:rsidRPr="00BF041E" w:rsidRDefault="0059532F" w:rsidP="00BF041E">
      <w:pPr>
        <w:tabs>
          <w:tab w:val="left" w:pos="984"/>
        </w:tabs>
        <w:jc w:val="both"/>
        <w:rPr>
          <w:sz w:val="26"/>
          <w:szCs w:val="26"/>
          <w:lang w:eastAsia="en-US"/>
        </w:rPr>
      </w:pPr>
      <w:r w:rsidRPr="00BF041E">
        <w:rPr>
          <w:sz w:val="26"/>
          <w:szCs w:val="26"/>
          <w:lang w:eastAsia="en-US"/>
        </w:rPr>
        <w:t>Почему переработка изделий из пластических масс не решает проблему загрязнения о</w:t>
      </w:r>
      <w:r w:rsidRPr="00BF041E">
        <w:rPr>
          <w:sz w:val="26"/>
          <w:szCs w:val="26"/>
          <w:lang w:eastAsia="en-US"/>
        </w:rPr>
        <w:t>к</w:t>
      </w:r>
      <w:r w:rsidRPr="00BF041E">
        <w:rPr>
          <w:sz w:val="26"/>
          <w:szCs w:val="26"/>
          <w:lang w:eastAsia="en-US"/>
        </w:rPr>
        <w:t>ружающей среды?</w:t>
      </w:r>
    </w:p>
    <w:p w:rsidR="003D7AF3" w:rsidRPr="00BF041E" w:rsidRDefault="003D7AF3" w:rsidP="00BF041E">
      <w:pPr>
        <w:tabs>
          <w:tab w:val="left" w:pos="984"/>
        </w:tabs>
        <w:jc w:val="both"/>
        <w:rPr>
          <w:sz w:val="26"/>
          <w:szCs w:val="26"/>
          <w:lang w:eastAsia="en-US"/>
        </w:rPr>
      </w:pPr>
      <w:r w:rsidRPr="00BF041E">
        <w:rPr>
          <w:sz w:val="26"/>
          <w:szCs w:val="26"/>
          <w:lang w:eastAsia="en-US"/>
        </w:rPr>
        <w:t>Переработка пластика не решает проблему загрязнения окружающей среды. На самом деле переработка лишь немного сдерживает масштабы катастрофы. Четыре причины, по которым утилизация пластика не является решением проблемы.</w:t>
      </w:r>
    </w:p>
    <w:p w:rsidR="003D7AF3" w:rsidRPr="00BF041E" w:rsidRDefault="003D7AF3" w:rsidP="00BF041E">
      <w:pPr>
        <w:tabs>
          <w:tab w:val="left" w:pos="984"/>
        </w:tabs>
        <w:jc w:val="both"/>
        <w:rPr>
          <w:sz w:val="26"/>
          <w:szCs w:val="26"/>
          <w:lang w:eastAsia="en-US"/>
        </w:rPr>
      </w:pPr>
      <w:r w:rsidRPr="00BF041E">
        <w:rPr>
          <w:sz w:val="26"/>
          <w:szCs w:val="26"/>
          <w:lang w:eastAsia="en-US"/>
        </w:rPr>
        <w:t>1.Переработка пластика -сложный процесс. Прежде чем переработать пластмассу, ее н</w:t>
      </w:r>
      <w:r w:rsidRPr="00BF041E">
        <w:rPr>
          <w:sz w:val="26"/>
          <w:szCs w:val="26"/>
          <w:lang w:eastAsia="en-US"/>
        </w:rPr>
        <w:t>е</w:t>
      </w:r>
      <w:r w:rsidRPr="00BF041E">
        <w:rPr>
          <w:sz w:val="26"/>
          <w:szCs w:val="26"/>
          <w:lang w:eastAsia="en-US"/>
        </w:rPr>
        <w:t>обходимо отсортировать вручную. Это потому, что разные пластики представляют ра</w:t>
      </w:r>
      <w:r w:rsidRPr="00BF041E">
        <w:rPr>
          <w:sz w:val="26"/>
          <w:szCs w:val="26"/>
          <w:lang w:eastAsia="en-US"/>
        </w:rPr>
        <w:t>з</w:t>
      </w:r>
      <w:r w:rsidRPr="00BF041E">
        <w:rPr>
          <w:sz w:val="26"/>
          <w:szCs w:val="26"/>
          <w:lang w:eastAsia="en-US"/>
        </w:rPr>
        <w:t>ные смолы с разными температурами плавления. Кроме того, если они грязные, они не могут быть переработаны.</w:t>
      </w:r>
    </w:p>
    <w:p w:rsidR="003D7AF3" w:rsidRPr="00BF041E" w:rsidRDefault="003D7AF3" w:rsidP="00BF041E">
      <w:pPr>
        <w:tabs>
          <w:tab w:val="left" w:pos="984"/>
        </w:tabs>
        <w:jc w:val="both"/>
        <w:rPr>
          <w:sz w:val="26"/>
          <w:szCs w:val="26"/>
          <w:lang w:eastAsia="en-US"/>
        </w:rPr>
      </w:pPr>
      <w:r w:rsidRPr="00BF041E">
        <w:rPr>
          <w:sz w:val="26"/>
          <w:szCs w:val="26"/>
          <w:lang w:eastAsia="en-US"/>
        </w:rPr>
        <w:t>2.Прибыль или окружающая среда: первичный материал может быть дешевле, чем пер</w:t>
      </w:r>
      <w:r w:rsidRPr="00BF041E">
        <w:rPr>
          <w:sz w:val="26"/>
          <w:szCs w:val="26"/>
          <w:lang w:eastAsia="en-US"/>
        </w:rPr>
        <w:t>е</w:t>
      </w:r>
      <w:r w:rsidRPr="00BF041E">
        <w:rPr>
          <w:sz w:val="26"/>
          <w:szCs w:val="26"/>
          <w:lang w:eastAsia="en-US"/>
        </w:rPr>
        <w:t xml:space="preserve">работанный пластик. Наиболее распространённое использование пластика </w:t>
      </w:r>
      <w:r w:rsidR="00D64288" w:rsidRPr="00BF041E">
        <w:rPr>
          <w:sz w:val="26"/>
          <w:szCs w:val="26"/>
          <w:lang w:eastAsia="en-US"/>
        </w:rPr>
        <w:t>для упаковки</w:t>
      </w:r>
      <w:r w:rsidRPr="00BF041E">
        <w:rPr>
          <w:sz w:val="26"/>
          <w:szCs w:val="26"/>
          <w:lang w:eastAsia="en-US"/>
        </w:rPr>
        <w:t xml:space="preserve"> – это 25% от 245 миллионов тонн пластика, которые используются ежегодно во всем мире. По всему миру люди покупают 1 миллион пластиковых бутылок в минуту, что д</w:t>
      </w:r>
      <w:r w:rsidRPr="00BF041E">
        <w:rPr>
          <w:sz w:val="26"/>
          <w:szCs w:val="26"/>
          <w:lang w:eastAsia="en-US"/>
        </w:rPr>
        <w:t>е</w:t>
      </w:r>
      <w:r w:rsidRPr="00BF041E">
        <w:rPr>
          <w:sz w:val="26"/>
          <w:szCs w:val="26"/>
          <w:lang w:eastAsia="en-US"/>
        </w:rPr>
        <w:t xml:space="preserve">лает полиэтилентерефталат бутылки вторым по величине производителем </w:t>
      </w:r>
      <w:r w:rsidR="00D64288" w:rsidRPr="00BF041E">
        <w:rPr>
          <w:sz w:val="26"/>
          <w:szCs w:val="26"/>
          <w:lang w:eastAsia="en-US"/>
        </w:rPr>
        <w:t>пластмассы, используемой для упаковки. В отличие от этого, 6 крупнейших компаний по произво</w:t>
      </w:r>
      <w:r w:rsidR="00D64288" w:rsidRPr="00BF041E">
        <w:rPr>
          <w:sz w:val="26"/>
          <w:szCs w:val="26"/>
          <w:lang w:eastAsia="en-US"/>
        </w:rPr>
        <w:t>д</w:t>
      </w:r>
      <w:r w:rsidR="00D64288" w:rsidRPr="00BF041E">
        <w:rPr>
          <w:sz w:val="26"/>
          <w:szCs w:val="26"/>
          <w:lang w:eastAsia="en-US"/>
        </w:rPr>
        <w:t>ству безалкогольных напитков в мире используют в среднем лишь 6,6% вторичного ПЭТФ. Это означает, что в среднем 93,4% этих бутылок сделаны из первозданного м</w:t>
      </w:r>
      <w:r w:rsidR="00D64288" w:rsidRPr="00BF041E">
        <w:rPr>
          <w:sz w:val="26"/>
          <w:szCs w:val="26"/>
          <w:lang w:eastAsia="en-US"/>
        </w:rPr>
        <w:t>а</w:t>
      </w:r>
      <w:r w:rsidR="00D64288" w:rsidRPr="00BF041E">
        <w:rPr>
          <w:sz w:val="26"/>
          <w:szCs w:val="26"/>
          <w:lang w:eastAsia="en-US"/>
        </w:rPr>
        <w:t>териала. В результате более низких цен на нефть первичный пластик может быть д</w:t>
      </w:r>
      <w:r w:rsidR="00D64288" w:rsidRPr="00BF041E">
        <w:rPr>
          <w:sz w:val="26"/>
          <w:szCs w:val="26"/>
          <w:lang w:eastAsia="en-US"/>
        </w:rPr>
        <w:t>е</w:t>
      </w:r>
      <w:r w:rsidR="00D64288" w:rsidRPr="00BF041E">
        <w:rPr>
          <w:sz w:val="26"/>
          <w:szCs w:val="26"/>
          <w:lang w:eastAsia="en-US"/>
        </w:rPr>
        <w:t>шевле чем переработанный.</w:t>
      </w:r>
    </w:p>
    <w:p w:rsidR="00D64288" w:rsidRPr="00BF041E" w:rsidRDefault="00D64288" w:rsidP="00BF041E">
      <w:pPr>
        <w:tabs>
          <w:tab w:val="left" w:pos="984"/>
        </w:tabs>
        <w:jc w:val="both"/>
        <w:rPr>
          <w:sz w:val="26"/>
          <w:szCs w:val="26"/>
          <w:lang w:eastAsia="en-US"/>
        </w:rPr>
      </w:pPr>
      <w:r w:rsidRPr="00BF041E">
        <w:rPr>
          <w:sz w:val="26"/>
          <w:szCs w:val="26"/>
          <w:lang w:eastAsia="en-US"/>
        </w:rPr>
        <w:t>3. Утилизация отходов пластика=снижение цикла. В отличие от стекла или алюминия, пластик нельзя перерабатывать бесконечно. Когда пластик перерабатывается, структура становится слабее. В результате большинства пластмасс превращается в волокна для одежды, шерсти, пуха для изоляции, парковых скамей, ковровых покрытий или дрена</w:t>
      </w:r>
      <w:r w:rsidRPr="00BF041E">
        <w:rPr>
          <w:sz w:val="26"/>
          <w:szCs w:val="26"/>
          <w:lang w:eastAsia="en-US"/>
        </w:rPr>
        <w:t>ж</w:t>
      </w:r>
      <w:r w:rsidRPr="00BF041E">
        <w:rPr>
          <w:sz w:val="26"/>
          <w:szCs w:val="26"/>
          <w:lang w:eastAsia="en-US"/>
        </w:rPr>
        <w:t>ных труб. Даже в этом случае качество переработанного пластика часто недостаточно хорошо даже для текстиля. Таким образом, компании смешивают новый пластик с пер</w:t>
      </w:r>
      <w:r w:rsidRPr="00BF041E">
        <w:rPr>
          <w:sz w:val="26"/>
          <w:szCs w:val="26"/>
          <w:lang w:eastAsia="en-US"/>
        </w:rPr>
        <w:t>е</w:t>
      </w:r>
      <w:r w:rsidRPr="00BF041E">
        <w:rPr>
          <w:sz w:val="26"/>
          <w:szCs w:val="26"/>
          <w:lang w:eastAsia="en-US"/>
        </w:rPr>
        <w:t>работанным, чтобы получить более прочные волокна. На самом деле, большинство те</w:t>
      </w:r>
      <w:r w:rsidRPr="00BF041E">
        <w:rPr>
          <w:sz w:val="26"/>
          <w:szCs w:val="26"/>
          <w:lang w:eastAsia="en-US"/>
        </w:rPr>
        <w:t>к</w:t>
      </w:r>
      <w:r w:rsidRPr="00BF041E">
        <w:rPr>
          <w:sz w:val="26"/>
          <w:szCs w:val="26"/>
          <w:lang w:eastAsia="en-US"/>
        </w:rPr>
        <w:t>стиля по-прежнему сделаны из первозданных материалов. Переработанные изделия не могут быть переработаны более одного раза и могут оказаться на свалках или мусор</w:t>
      </w:r>
      <w:r w:rsidRPr="00BF041E">
        <w:rPr>
          <w:sz w:val="26"/>
          <w:szCs w:val="26"/>
          <w:lang w:eastAsia="en-US"/>
        </w:rPr>
        <w:t>о</w:t>
      </w:r>
      <w:r w:rsidRPr="00BF041E">
        <w:rPr>
          <w:sz w:val="26"/>
          <w:szCs w:val="26"/>
          <w:lang w:eastAsia="en-US"/>
        </w:rPr>
        <w:t xml:space="preserve">сжигательных заводах. </w:t>
      </w:r>
    </w:p>
    <w:p w:rsidR="00D64288" w:rsidRPr="00BF041E" w:rsidRDefault="00D64288" w:rsidP="00BF041E">
      <w:pPr>
        <w:tabs>
          <w:tab w:val="left" w:pos="984"/>
        </w:tabs>
        <w:jc w:val="both"/>
        <w:rPr>
          <w:sz w:val="26"/>
          <w:szCs w:val="26"/>
          <w:lang w:eastAsia="en-US"/>
        </w:rPr>
      </w:pPr>
      <w:r w:rsidRPr="00BF041E">
        <w:rPr>
          <w:sz w:val="26"/>
          <w:szCs w:val="26"/>
          <w:lang w:eastAsia="en-US"/>
        </w:rPr>
        <w:t>4. Не весь пластик может быть переработан. Во всем мире используется примерно 4 триллиона пластиковых пакетов в год. Они часто не принимаются при переработке и могут быть переработаны только на специальных объектах. Пенополистирол может быть проработан только на определенных заводах. Соломинки для напитков не подл</w:t>
      </w:r>
      <w:r w:rsidRPr="00BF041E">
        <w:rPr>
          <w:sz w:val="26"/>
          <w:szCs w:val="26"/>
          <w:lang w:eastAsia="en-US"/>
        </w:rPr>
        <w:t>е</w:t>
      </w:r>
      <w:r w:rsidRPr="00BF041E">
        <w:rPr>
          <w:sz w:val="26"/>
          <w:szCs w:val="26"/>
          <w:lang w:eastAsia="en-US"/>
        </w:rPr>
        <w:t>жат вторичной переработке. Одежда, смешанная с другими материалом, например пол</w:t>
      </w:r>
      <w:r w:rsidRPr="00BF041E">
        <w:rPr>
          <w:sz w:val="26"/>
          <w:szCs w:val="26"/>
          <w:lang w:eastAsia="en-US"/>
        </w:rPr>
        <w:t>и</w:t>
      </w:r>
      <w:r w:rsidRPr="00BF041E">
        <w:rPr>
          <w:sz w:val="26"/>
          <w:szCs w:val="26"/>
          <w:lang w:eastAsia="en-US"/>
        </w:rPr>
        <w:t xml:space="preserve">эстером и спандексом, не подлежит переработке. Очевидно, </w:t>
      </w:r>
      <w:r w:rsidR="00621426" w:rsidRPr="00BF041E">
        <w:rPr>
          <w:sz w:val="26"/>
          <w:szCs w:val="26"/>
          <w:lang w:eastAsia="en-US"/>
        </w:rPr>
        <w:t>когда пластиковый продукт не может быть переработан, он будет выброшен на свалку.</w:t>
      </w:r>
    </w:p>
    <w:p w:rsidR="00D64288" w:rsidRPr="00BF041E" w:rsidRDefault="00D64288" w:rsidP="00BF041E">
      <w:pPr>
        <w:tabs>
          <w:tab w:val="left" w:pos="984"/>
        </w:tabs>
        <w:jc w:val="both"/>
        <w:rPr>
          <w:sz w:val="26"/>
          <w:szCs w:val="26"/>
          <w:lang w:eastAsia="en-US"/>
        </w:rPr>
      </w:pPr>
    </w:p>
    <w:bookmarkEnd w:id="14"/>
    <w:p w:rsidR="00CF686B" w:rsidRPr="00BF041E" w:rsidRDefault="00CF686B" w:rsidP="00BF041E">
      <w:pPr>
        <w:tabs>
          <w:tab w:val="left" w:pos="984"/>
        </w:tabs>
        <w:jc w:val="both"/>
        <w:rPr>
          <w:b/>
          <w:bCs/>
          <w:sz w:val="26"/>
          <w:szCs w:val="26"/>
          <w:lang w:eastAsia="en-US"/>
        </w:rPr>
      </w:pPr>
      <w:r w:rsidRPr="00BF041E">
        <w:rPr>
          <w:b/>
          <w:bCs/>
          <w:sz w:val="26"/>
          <w:szCs w:val="26"/>
          <w:lang w:eastAsia="en-US"/>
        </w:rPr>
        <w:t>Самостоятельная работа №6,7</w:t>
      </w:r>
    </w:p>
    <w:p w:rsidR="006675C8" w:rsidRPr="00BF041E" w:rsidRDefault="006675C8" w:rsidP="00BF041E">
      <w:pPr>
        <w:tabs>
          <w:tab w:val="left" w:pos="984"/>
        </w:tabs>
        <w:jc w:val="both"/>
        <w:rPr>
          <w:sz w:val="26"/>
          <w:szCs w:val="26"/>
          <w:lang w:eastAsia="en-US"/>
        </w:rPr>
      </w:pPr>
      <w:r w:rsidRPr="00BF041E">
        <w:rPr>
          <w:sz w:val="26"/>
          <w:szCs w:val="26"/>
          <w:lang w:eastAsia="en-US"/>
        </w:rPr>
        <w:t>• Изучить статью «Механизм адаптации элементов циркулярной экономики в бизнес-модель промышленного холдинга (на примере компании ПАО «СИБУР</w:t>
      </w:r>
      <w:r w:rsidR="006D3032" w:rsidRPr="00BF041E">
        <w:rPr>
          <w:sz w:val="26"/>
          <w:szCs w:val="26"/>
          <w:lang w:eastAsia="en-US"/>
        </w:rPr>
        <w:t>)</w:t>
      </w:r>
      <w:r w:rsidRPr="00BF041E">
        <w:rPr>
          <w:sz w:val="26"/>
          <w:szCs w:val="26"/>
          <w:lang w:eastAsia="en-US"/>
        </w:rPr>
        <w:t>».</w:t>
      </w:r>
    </w:p>
    <w:p w:rsidR="006675C8" w:rsidRPr="00BF041E" w:rsidRDefault="006675C8" w:rsidP="00BF041E">
      <w:pPr>
        <w:tabs>
          <w:tab w:val="left" w:pos="984"/>
        </w:tabs>
        <w:jc w:val="both"/>
        <w:rPr>
          <w:sz w:val="26"/>
          <w:szCs w:val="26"/>
          <w:lang w:eastAsia="en-US"/>
        </w:rPr>
      </w:pPr>
      <w:r w:rsidRPr="00BF041E">
        <w:rPr>
          <w:sz w:val="26"/>
          <w:szCs w:val="26"/>
          <w:lang w:eastAsia="en-US"/>
        </w:rPr>
        <w:t>Цель работы</w:t>
      </w:r>
      <w:r w:rsidR="009772A4" w:rsidRPr="00BF041E">
        <w:rPr>
          <w:sz w:val="26"/>
          <w:szCs w:val="26"/>
          <w:lang w:eastAsia="en-US"/>
        </w:rPr>
        <w:t>: ответить на вопросы: какие из пяти бизнес-моделей циркулярной экон</w:t>
      </w:r>
      <w:r w:rsidR="009772A4" w:rsidRPr="00BF041E">
        <w:rPr>
          <w:sz w:val="26"/>
          <w:szCs w:val="26"/>
          <w:lang w:eastAsia="en-US"/>
        </w:rPr>
        <w:t>о</w:t>
      </w:r>
      <w:r w:rsidR="009772A4" w:rsidRPr="00BF041E">
        <w:rPr>
          <w:sz w:val="26"/>
          <w:szCs w:val="26"/>
          <w:lang w:eastAsia="en-US"/>
        </w:rPr>
        <w:t>мики реализуется в производственной деятельности компании?</w:t>
      </w:r>
    </w:p>
    <w:p w:rsidR="006675C8" w:rsidRPr="00BF041E" w:rsidRDefault="006675C8" w:rsidP="00BF041E">
      <w:pPr>
        <w:tabs>
          <w:tab w:val="left" w:pos="984"/>
        </w:tabs>
        <w:jc w:val="both"/>
        <w:rPr>
          <w:sz w:val="26"/>
          <w:szCs w:val="26"/>
          <w:lang w:eastAsia="en-US"/>
        </w:rPr>
      </w:pPr>
      <w:r w:rsidRPr="00BF041E">
        <w:rPr>
          <w:sz w:val="26"/>
          <w:szCs w:val="26"/>
          <w:lang w:eastAsia="en-US"/>
        </w:rPr>
        <w:t>Источники информации:</w:t>
      </w:r>
    </w:p>
    <w:p w:rsidR="006675C8" w:rsidRPr="00BF041E" w:rsidRDefault="006675C8" w:rsidP="00BF041E">
      <w:pPr>
        <w:tabs>
          <w:tab w:val="left" w:pos="984"/>
        </w:tabs>
        <w:jc w:val="both"/>
        <w:rPr>
          <w:sz w:val="26"/>
          <w:szCs w:val="26"/>
          <w:lang w:eastAsia="en-US"/>
        </w:rPr>
      </w:pPr>
      <w:bookmarkStart w:id="15" w:name="_Hlk87348262"/>
      <w:r w:rsidRPr="00BF041E">
        <w:rPr>
          <w:sz w:val="26"/>
          <w:szCs w:val="26"/>
          <w:lang w:eastAsia="en-US"/>
        </w:rPr>
        <w:t>Митрофанова Э.П., Хайкин Л.Н. Модуль циркулярная экономика (для обучаю-щихся по основным общеобразовательным программам и основным профессиональным образов</w:t>
      </w:r>
      <w:r w:rsidRPr="00BF041E">
        <w:rPr>
          <w:sz w:val="26"/>
          <w:szCs w:val="26"/>
          <w:lang w:eastAsia="en-US"/>
        </w:rPr>
        <w:t>а</w:t>
      </w:r>
      <w:r w:rsidRPr="00BF041E">
        <w:rPr>
          <w:sz w:val="26"/>
          <w:szCs w:val="26"/>
          <w:lang w:eastAsia="en-US"/>
        </w:rPr>
        <w:t>тельным программам)- Казань: ИРО РТ, 2021- 67 с</w:t>
      </w:r>
      <w:bookmarkEnd w:id="15"/>
      <w:r w:rsidRPr="00BF041E">
        <w:rPr>
          <w:sz w:val="26"/>
          <w:szCs w:val="26"/>
          <w:lang w:eastAsia="en-US"/>
        </w:rPr>
        <w:t>.</w:t>
      </w:r>
    </w:p>
    <w:p w:rsidR="000115C2" w:rsidRPr="00BF041E" w:rsidRDefault="000115C2" w:rsidP="00BF041E">
      <w:pPr>
        <w:tabs>
          <w:tab w:val="left" w:pos="984"/>
        </w:tabs>
        <w:jc w:val="both"/>
        <w:rPr>
          <w:sz w:val="26"/>
          <w:szCs w:val="26"/>
          <w:lang w:eastAsia="en-US"/>
        </w:rPr>
      </w:pPr>
      <w:r w:rsidRPr="00BF041E">
        <w:rPr>
          <w:sz w:val="26"/>
          <w:szCs w:val="26"/>
          <w:lang w:eastAsia="en-US"/>
        </w:rPr>
        <w:lastRenderedPageBreak/>
        <w:t>2.Электронно-библиотечная система – режим доступа: Znanium. com.</w:t>
      </w:r>
    </w:p>
    <w:p w:rsidR="00CF686B" w:rsidRPr="00BF041E" w:rsidRDefault="00CF686B" w:rsidP="00BF041E">
      <w:pPr>
        <w:tabs>
          <w:tab w:val="left" w:pos="984"/>
        </w:tabs>
        <w:jc w:val="both"/>
        <w:rPr>
          <w:b/>
          <w:bCs/>
          <w:sz w:val="26"/>
          <w:szCs w:val="26"/>
          <w:lang w:eastAsia="en-US"/>
        </w:rPr>
      </w:pPr>
      <w:r w:rsidRPr="00BF041E">
        <w:rPr>
          <w:b/>
          <w:bCs/>
          <w:sz w:val="26"/>
          <w:szCs w:val="26"/>
          <w:lang w:eastAsia="en-US"/>
        </w:rPr>
        <w:t>Задание</w:t>
      </w:r>
    </w:p>
    <w:p w:rsidR="006675C8" w:rsidRPr="00BF041E" w:rsidRDefault="00CF686B" w:rsidP="00BF041E">
      <w:pPr>
        <w:tabs>
          <w:tab w:val="left" w:pos="984"/>
        </w:tabs>
        <w:jc w:val="both"/>
        <w:rPr>
          <w:sz w:val="26"/>
          <w:szCs w:val="26"/>
          <w:lang w:eastAsia="en-US"/>
        </w:rPr>
      </w:pPr>
      <w:r w:rsidRPr="00BF041E">
        <w:rPr>
          <w:sz w:val="26"/>
          <w:szCs w:val="26"/>
          <w:lang w:eastAsia="en-US"/>
        </w:rPr>
        <w:t xml:space="preserve">Изучить статью «Механизм адаптации элементов циркулярной экономики в бизнес-модель промышленного холдинга (на примере компании ПАО «СИБУР». </w:t>
      </w:r>
    </w:p>
    <w:p w:rsidR="00CF686B" w:rsidRPr="00BF041E" w:rsidRDefault="00CF686B" w:rsidP="00BF041E">
      <w:pPr>
        <w:tabs>
          <w:tab w:val="left" w:pos="984"/>
        </w:tabs>
        <w:jc w:val="both"/>
        <w:rPr>
          <w:sz w:val="26"/>
          <w:szCs w:val="26"/>
          <w:lang w:eastAsia="en-US"/>
        </w:rPr>
      </w:pPr>
      <w:r w:rsidRPr="00BF041E">
        <w:rPr>
          <w:sz w:val="26"/>
          <w:szCs w:val="26"/>
          <w:lang w:eastAsia="en-US"/>
        </w:rPr>
        <w:t>Ответить на вопросы: какие из пяти бизнес-моделей циркулярной экономики реализуе</w:t>
      </w:r>
      <w:r w:rsidRPr="00BF041E">
        <w:rPr>
          <w:sz w:val="26"/>
          <w:szCs w:val="26"/>
          <w:lang w:eastAsia="en-US"/>
        </w:rPr>
        <w:t>т</w:t>
      </w:r>
      <w:r w:rsidRPr="00BF041E">
        <w:rPr>
          <w:sz w:val="26"/>
          <w:szCs w:val="26"/>
          <w:lang w:eastAsia="en-US"/>
        </w:rPr>
        <w:t>ся в производственной деятельности компании?</w:t>
      </w:r>
    </w:p>
    <w:p w:rsidR="006D3032" w:rsidRPr="00BF041E" w:rsidRDefault="006D3032" w:rsidP="00BF041E">
      <w:pPr>
        <w:pStyle w:val="a7"/>
        <w:numPr>
          <w:ilvl w:val="0"/>
          <w:numId w:val="45"/>
        </w:numPr>
        <w:tabs>
          <w:tab w:val="left" w:pos="984"/>
        </w:tabs>
        <w:spacing w:after="0" w:line="240" w:lineRule="auto"/>
        <w:ind w:left="0" w:firstLine="0"/>
        <w:jc w:val="both"/>
        <w:rPr>
          <w:rFonts w:ascii="Times New Roman" w:hAnsi="Times New Roman" w:cs="Times New Roman"/>
          <w:sz w:val="26"/>
          <w:szCs w:val="26"/>
          <w:lang w:eastAsia="en-US"/>
        </w:rPr>
      </w:pPr>
      <w:r w:rsidRPr="00BF041E">
        <w:rPr>
          <w:rFonts w:ascii="Times New Roman" w:hAnsi="Times New Roman" w:cs="Times New Roman"/>
          <w:sz w:val="26"/>
          <w:szCs w:val="26"/>
          <w:lang w:eastAsia="en-US"/>
        </w:rPr>
        <w:t>Циркулярные поставки – модель, в которой ограниченные ресурсы заменяются на полностью возобновляемые источники.</w:t>
      </w:r>
    </w:p>
    <w:p w:rsidR="006D3032" w:rsidRPr="00BF041E" w:rsidRDefault="006D3032" w:rsidP="00BF041E">
      <w:pPr>
        <w:pStyle w:val="a7"/>
        <w:numPr>
          <w:ilvl w:val="0"/>
          <w:numId w:val="45"/>
        </w:numPr>
        <w:tabs>
          <w:tab w:val="left" w:pos="984"/>
        </w:tabs>
        <w:spacing w:after="0" w:line="240" w:lineRule="auto"/>
        <w:ind w:left="0" w:firstLine="0"/>
        <w:jc w:val="both"/>
        <w:rPr>
          <w:rFonts w:ascii="Times New Roman" w:hAnsi="Times New Roman" w:cs="Times New Roman"/>
          <w:sz w:val="26"/>
          <w:szCs w:val="26"/>
          <w:lang w:eastAsia="en-US"/>
        </w:rPr>
      </w:pPr>
      <w:r w:rsidRPr="00BF041E">
        <w:rPr>
          <w:rFonts w:ascii="Times New Roman" w:hAnsi="Times New Roman" w:cs="Times New Roman"/>
          <w:sz w:val="26"/>
          <w:szCs w:val="26"/>
          <w:lang w:eastAsia="en-US"/>
        </w:rPr>
        <w:t>Восстановление ресурсов- модель, основанная на использовании технологич</w:t>
      </w:r>
      <w:r w:rsidRPr="00BF041E">
        <w:rPr>
          <w:rFonts w:ascii="Times New Roman" w:hAnsi="Times New Roman" w:cs="Times New Roman"/>
          <w:sz w:val="26"/>
          <w:szCs w:val="26"/>
          <w:lang w:eastAsia="en-US"/>
        </w:rPr>
        <w:t>е</w:t>
      </w:r>
      <w:r w:rsidRPr="00BF041E">
        <w:rPr>
          <w:rFonts w:ascii="Times New Roman" w:hAnsi="Times New Roman" w:cs="Times New Roman"/>
          <w:sz w:val="26"/>
          <w:szCs w:val="26"/>
          <w:lang w:eastAsia="en-US"/>
        </w:rPr>
        <w:t>ских инноваций по восстановлению и повторному использованию ресурсов, обеспеч</w:t>
      </w:r>
      <w:r w:rsidRPr="00BF041E">
        <w:rPr>
          <w:rFonts w:ascii="Times New Roman" w:hAnsi="Times New Roman" w:cs="Times New Roman"/>
          <w:sz w:val="26"/>
          <w:szCs w:val="26"/>
          <w:lang w:eastAsia="en-US"/>
        </w:rPr>
        <w:t>и</w:t>
      </w:r>
      <w:r w:rsidRPr="00BF041E">
        <w:rPr>
          <w:rFonts w:ascii="Times New Roman" w:hAnsi="Times New Roman" w:cs="Times New Roman"/>
          <w:sz w:val="26"/>
          <w:szCs w:val="26"/>
          <w:lang w:eastAsia="en-US"/>
        </w:rPr>
        <w:t>вающая устранение их потерь благодаря снижению отходов и повышение рентабельн</w:t>
      </w:r>
      <w:r w:rsidRPr="00BF041E">
        <w:rPr>
          <w:rFonts w:ascii="Times New Roman" w:hAnsi="Times New Roman" w:cs="Times New Roman"/>
          <w:sz w:val="26"/>
          <w:szCs w:val="26"/>
          <w:lang w:eastAsia="en-US"/>
        </w:rPr>
        <w:t>о</w:t>
      </w:r>
      <w:r w:rsidRPr="00BF041E">
        <w:rPr>
          <w:rFonts w:ascii="Times New Roman" w:hAnsi="Times New Roman" w:cs="Times New Roman"/>
          <w:sz w:val="26"/>
          <w:szCs w:val="26"/>
          <w:lang w:eastAsia="en-US"/>
        </w:rPr>
        <w:t xml:space="preserve">сти производства продукции от возвратных потоков. </w:t>
      </w:r>
    </w:p>
    <w:p w:rsidR="006D3032" w:rsidRPr="00BF041E" w:rsidRDefault="006D3032" w:rsidP="00BF041E">
      <w:pPr>
        <w:pStyle w:val="a7"/>
        <w:numPr>
          <w:ilvl w:val="0"/>
          <w:numId w:val="45"/>
        </w:numPr>
        <w:tabs>
          <w:tab w:val="left" w:pos="984"/>
        </w:tabs>
        <w:spacing w:after="0" w:line="240" w:lineRule="auto"/>
        <w:ind w:left="0" w:firstLine="0"/>
        <w:jc w:val="both"/>
        <w:rPr>
          <w:rFonts w:ascii="Times New Roman" w:hAnsi="Times New Roman" w:cs="Times New Roman"/>
          <w:sz w:val="26"/>
          <w:szCs w:val="26"/>
          <w:lang w:eastAsia="en-US"/>
        </w:rPr>
      </w:pPr>
      <w:r w:rsidRPr="00BF041E">
        <w:rPr>
          <w:rFonts w:ascii="Times New Roman" w:hAnsi="Times New Roman" w:cs="Times New Roman"/>
          <w:sz w:val="26"/>
          <w:szCs w:val="26"/>
          <w:lang w:eastAsia="en-US"/>
        </w:rPr>
        <w:t>Платформы для обмена и совместного использования- модель, которая строи</w:t>
      </w:r>
      <w:r w:rsidRPr="00BF041E">
        <w:rPr>
          <w:rFonts w:ascii="Times New Roman" w:hAnsi="Times New Roman" w:cs="Times New Roman"/>
          <w:sz w:val="26"/>
          <w:szCs w:val="26"/>
          <w:lang w:eastAsia="en-US"/>
        </w:rPr>
        <w:t>т</w:t>
      </w:r>
      <w:r w:rsidRPr="00BF041E">
        <w:rPr>
          <w:rFonts w:ascii="Times New Roman" w:hAnsi="Times New Roman" w:cs="Times New Roman"/>
          <w:sz w:val="26"/>
          <w:szCs w:val="26"/>
          <w:lang w:eastAsia="en-US"/>
        </w:rPr>
        <w:t>ся на обмене или совместном использовании товара или активов.</w:t>
      </w:r>
    </w:p>
    <w:p w:rsidR="006D3032" w:rsidRPr="00BF041E" w:rsidRDefault="006D3032" w:rsidP="00BF041E">
      <w:pPr>
        <w:pStyle w:val="a7"/>
        <w:numPr>
          <w:ilvl w:val="0"/>
          <w:numId w:val="45"/>
        </w:numPr>
        <w:tabs>
          <w:tab w:val="left" w:pos="984"/>
        </w:tabs>
        <w:spacing w:after="0" w:line="240" w:lineRule="auto"/>
        <w:ind w:left="0" w:firstLine="0"/>
        <w:jc w:val="both"/>
        <w:rPr>
          <w:rFonts w:ascii="Times New Roman" w:hAnsi="Times New Roman" w:cs="Times New Roman"/>
          <w:sz w:val="26"/>
          <w:szCs w:val="26"/>
          <w:lang w:eastAsia="en-US"/>
        </w:rPr>
      </w:pPr>
      <w:r w:rsidRPr="00BF041E">
        <w:rPr>
          <w:rFonts w:ascii="Times New Roman" w:hAnsi="Times New Roman" w:cs="Times New Roman"/>
          <w:sz w:val="26"/>
          <w:szCs w:val="26"/>
          <w:lang w:eastAsia="en-US"/>
        </w:rPr>
        <w:t>Продление жизненного цикла продукции- модель, которая позволяет компан</w:t>
      </w:r>
      <w:r w:rsidRPr="00BF041E">
        <w:rPr>
          <w:rFonts w:ascii="Times New Roman" w:hAnsi="Times New Roman" w:cs="Times New Roman"/>
          <w:sz w:val="26"/>
          <w:szCs w:val="26"/>
          <w:lang w:eastAsia="en-US"/>
        </w:rPr>
        <w:t>и</w:t>
      </w:r>
      <w:r w:rsidRPr="00BF041E">
        <w:rPr>
          <w:rFonts w:ascii="Times New Roman" w:hAnsi="Times New Roman" w:cs="Times New Roman"/>
          <w:sz w:val="26"/>
          <w:szCs w:val="26"/>
          <w:lang w:eastAsia="en-US"/>
        </w:rPr>
        <w:t>ям продлить жизненный цикл использования своих продуктов за счет ремонта, модерн</w:t>
      </w:r>
      <w:r w:rsidRPr="00BF041E">
        <w:rPr>
          <w:rFonts w:ascii="Times New Roman" w:hAnsi="Times New Roman" w:cs="Times New Roman"/>
          <w:sz w:val="26"/>
          <w:szCs w:val="26"/>
          <w:lang w:eastAsia="en-US"/>
        </w:rPr>
        <w:t>и</w:t>
      </w:r>
      <w:r w:rsidRPr="00BF041E">
        <w:rPr>
          <w:rFonts w:ascii="Times New Roman" w:hAnsi="Times New Roman" w:cs="Times New Roman"/>
          <w:sz w:val="26"/>
          <w:szCs w:val="26"/>
          <w:lang w:eastAsia="en-US"/>
        </w:rPr>
        <w:t xml:space="preserve">зации, реконструкции или восстановления. </w:t>
      </w:r>
    </w:p>
    <w:p w:rsidR="006D3032" w:rsidRPr="00BF041E" w:rsidRDefault="006D3032" w:rsidP="00BF041E">
      <w:pPr>
        <w:pStyle w:val="a7"/>
        <w:numPr>
          <w:ilvl w:val="0"/>
          <w:numId w:val="45"/>
        </w:numPr>
        <w:tabs>
          <w:tab w:val="left" w:pos="984"/>
        </w:tabs>
        <w:spacing w:after="0" w:line="240" w:lineRule="auto"/>
        <w:ind w:left="0" w:firstLine="0"/>
        <w:jc w:val="both"/>
        <w:rPr>
          <w:rFonts w:ascii="Times New Roman" w:hAnsi="Times New Roman" w:cs="Times New Roman"/>
          <w:sz w:val="26"/>
          <w:szCs w:val="26"/>
          <w:lang w:eastAsia="en-US"/>
        </w:rPr>
      </w:pPr>
      <w:r w:rsidRPr="00BF041E">
        <w:rPr>
          <w:rFonts w:ascii="Times New Roman" w:hAnsi="Times New Roman" w:cs="Times New Roman"/>
          <w:sz w:val="26"/>
          <w:szCs w:val="26"/>
          <w:lang w:eastAsia="en-US"/>
        </w:rPr>
        <w:t>Продукт как услуга – модель, в которой клиенты используют продукцию путем «аренды» с оплатой по факту использования.</w:t>
      </w:r>
    </w:p>
    <w:p w:rsidR="006675C8" w:rsidRPr="00BF041E" w:rsidRDefault="006675C8" w:rsidP="00BF041E">
      <w:pPr>
        <w:tabs>
          <w:tab w:val="left" w:pos="984"/>
        </w:tabs>
        <w:jc w:val="both"/>
        <w:rPr>
          <w:bCs/>
          <w:sz w:val="26"/>
          <w:szCs w:val="26"/>
          <w:lang w:eastAsia="en-US"/>
        </w:rPr>
      </w:pPr>
    </w:p>
    <w:p w:rsidR="00CF686B" w:rsidRPr="00BF041E" w:rsidRDefault="00CF686B" w:rsidP="00BF041E">
      <w:pPr>
        <w:tabs>
          <w:tab w:val="left" w:pos="984"/>
        </w:tabs>
        <w:jc w:val="both"/>
        <w:rPr>
          <w:b/>
          <w:sz w:val="26"/>
          <w:szCs w:val="26"/>
          <w:lang w:eastAsia="en-US"/>
        </w:rPr>
      </w:pPr>
      <w:r w:rsidRPr="00BF041E">
        <w:rPr>
          <w:b/>
          <w:sz w:val="26"/>
          <w:szCs w:val="26"/>
          <w:lang w:eastAsia="en-US"/>
        </w:rPr>
        <w:t>Самостоятельная работа №8</w:t>
      </w:r>
    </w:p>
    <w:p w:rsidR="00CD6928" w:rsidRPr="00BF041E" w:rsidRDefault="00CD6928" w:rsidP="00BF041E">
      <w:pPr>
        <w:tabs>
          <w:tab w:val="left" w:pos="984"/>
        </w:tabs>
        <w:jc w:val="both"/>
        <w:rPr>
          <w:bCs/>
          <w:sz w:val="26"/>
          <w:szCs w:val="26"/>
          <w:lang w:eastAsia="en-US"/>
        </w:rPr>
      </w:pPr>
      <w:r w:rsidRPr="00BF041E">
        <w:rPr>
          <w:sz w:val="26"/>
          <w:szCs w:val="26"/>
          <w:lang w:eastAsia="en-US"/>
        </w:rPr>
        <w:t xml:space="preserve">• </w:t>
      </w:r>
      <w:r w:rsidRPr="00BF041E">
        <w:rPr>
          <w:bCs/>
          <w:sz w:val="26"/>
          <w:szCs w:val="26"/>
          <w:lang w:eastAsia="en-US"/>
        </w:rPr>
        <w:t>Проанализировать целевые показатели Стратегии развития промышленности по обр</w:t>
      </w:r>
      <w:r w:rsidRPr="00BF041E">
        <w:rPr>
          <w:bCs/>
          <w:sz w:val="26"/>
          <w:szCs w:val="26"/>
          <w:lang w:eastAsia="en-US"/>
        </w:rPr>
        <w:t>а</w:t>
      </w:r>
      <w:r w:rsidRPr="00BF041E">
        <w:rPr>
          <w:bCs/>
          <w:sz w:val="26"/>
          <w:szCs w:val="26"/>
          <w:lang w:eastAsia="en-US"/>
        </w:rPr>
        <w:t>ботке утилизации и обезвреживанию отходов производства и потребления на период до 2030 года.</w:t>
      </w:r>
    </w:p>
    <w:p w:rsidR="00CD6928" w:rsidRPr="00BF041E" w:rsidRDefault="00CD6928" w:rsidP="00BF041E">
      <w:pPr>
        <w:tabs>
          <w:tab w:val="left" w:pos="984"/>
        </w:tabs>
        <w:jc w:val="both"/>
        <w:rPr>
          <w:sz w:val="26"/>
          <w:szCs w:val="26"/>
          <w:lang w:eastAsia="en-US"/>
        </w:rPr>
      </w:pPr>
      <w:r w:rsidRPr="00BF041E">
        <w:rPr>
          <w:sz w:val="26"/>
          <w:szCs w:val="26"/>
          <w:lang w:eastAsia="en-US"/>
        </w:rPr>
        <w:t xml:space="preserve">Цель работы: </w:t>
      </w:r>
      <w:r w:rsidRPr="00BF041E">
        <w:rPr>
          <w:bCs/>
          <w:sz w:val="26"/>
          <w:szCs w:val="26"/>
          <w:lang w:eastAsia="en-US"/>
        </w:rPr>
        <w:t>заполнить таблицу</w:t>
      </w:r>
    </w:p>
    <w:p w:rsidR="00CD6928" w:rsidRPr="00BF041E" w:rsidRDefault="00CD6928" w:rsidP="00BF041E">
      <w:pPr>
        <w:tabs>
          <w:tab w:val="left" w:pos="984"/>
        </w:tabs>
        <w:jc w:val="both"/>
        <w:rPr>
          <w:sz w:val="26"/>
          <w:szCs w:val="26"/>
          <w:lang w:eastAsia="en-US"/>
        </w:rPr>
      </w:pPr>
      <w:r w:rsidRPr="00BF041E">
        <w:rPr>
          <w:sz w:val="26"/>
          <w:szCs w:val="26"/>
          <w:lang w:eastAsia="en-US"/>
        </w:rPr>
        <w:t>Источники информации:</w:t>
      </w:r>
    </w:p>
    <w:p w:rsidR="00CD6928" w:rsidRPr="00BF041E" w:rsidRDefault="00CD6928" w:rsidP="00BF041E">
      <w:pPr>
        <w:tabs>
          <w:tab w:val="left" w:pos="984"/>
        </w:tabs>
        <w:jc w:val="both"/>
        <w:rPr>
          <w:sz w:val="26"/>
          <w:szCs w:val="26"/>
          <w:lang w:eastAsia="en-US"/>
        </w:rPr>
      </w:pPr>
      <w:r w:rsidRPr="00BF041E">
        <w:rPr>
          <w:sz w:val="26"/>
          <w:szCs w:val="26"/>
          <w:lang w:eastAsia="en-US"/>
        </w:rPr>
        <w:t>1.Митрофанова Э.П., Хайкин Л.Н. Модуль циркулярная экономика (для обучающихся по основным общеобразовательным программам и основным профессиональны образ</w:t>
      </w:r>
      <w:r w:rsidRPr="00BF041E">
        <w:rPr>
          <w:sz w:val="26"/>
          <w:szCs w:val="26"/>
          <w:lang w:eastAsia="en-US"/>
        </w:rPr>
        <w:t>о</w:t>
      </w:r>
      <w:r w:rsidRPr="00BF041E">
        <w:rPr>
          <w:sz w:val="26"/>
          <w:szCs w:val="26"/>
          <w:lang w:eastAsia="en-US"/>
        </w:rPr>
        <w:t>вательным программам)- Казань: ИРО РТ, 2021- 67 с.</w:t>
      </w:r>
    </w:p>
    <w:p w:rsidR="000115C2" w:rsidRPr="00BF041E" w:rsidRDefault="000115C2" w:rsidP="00BF041E">
      <w:pPr>
        <w:tabs>
          <w:tab w:val="left" w:pos="984"/>
        </w:tabs>
        <w:jc w:val="both"/>
        <w:rPr>
          <w:bCs/>
          <w:sz w:val="26"/>
          <w:szCs w:val="26"/>
          <w:lang w:eastAsia="en-US"/>
        </w:rPr>
      </w:pPr>
      <w:r w:rsidRPr="00BF041E">
        <w:rPr>
          <w:bCs/>
          <w:sz w:val="26"/>
          <w:szCs w:val="26"/>
          <w:lang w:eastAsia="en-US"/>
        </w:rPr>
        <w:t xml:space="preserve">2.Электронно-библиотечная система – режим доступа: </w:t>
      </w:r>
      <w:r w:rsidRPr="00BF041E">
        <w:rPr>
          <w:b/>
          <w:bCs/>
          <w:sz w:val="26"/>
          <w:szCs w:val="26"/>
          <w:lang w:eastAsia="en-US"/>
        </w:rPr>
        <w:t>Znanium. com.</w:t>
      </w:r>
    </w:p>
    <w:p w:rsidR="00CF686B" w:rsidRPr="00BF041E" w:rsidRDefault="00CF686B" w:rsidP="00BF041E">
      <w:pPr>
        <w:tabs>
          <w:tab w:val="left" w:pos="984"/>
        </w:tabs>
        <w:jc w:val="both"/>
        <w:rPr>
          <w:b/>
          <w:sz w:val="26"/>
          <w:szCs w:val="26"/>
          <w:lang w:eastAsia="en-US"/>
        </w:rPr>
      </w:pPr>
      <w:r w:rsidRPr="00BF041E">
        <w:rPr>
          <w:b/>
          <w:sz w:val="26"/>
          <w:szCs w:val="26"/>
          <w:lang w:eastAsia="en-US"/>
        </w:rPr>
        <w:t>Задание</w:t>
      </w:r>
    </w:p>
    <w:p w:rsidR="00CF686B" w:rsidRPr="00BF041E" w:rsidRDefault="00CD6928" w:rsidP="00BF041E">
      <w:pPr>
        <w:tabs>
          <w:tab w:val="left" w:pos="984"/>
        </w:tabs>
        <w:jc w:val="both"/>
        <w:rPr>
          <w:bCs/>
          <w:sz w:val="26"/>
          <w:szCs w:val="26"/>
          <w:lang w:eastAsia="en-US"/>
        </w:rPr>
      </w:pPr>
      <w:r w:rsidRPr="00BF041E">
        <w:rPr>
          <w:bCs/>
          <w:sz w:val="26"/>
          <w:szCs w:val="26"/>
          <w:lang w:eastAsia="en-US"/>
        </w:rPr>
        <w:t>Проанализируйте целевые показатели Стратегии развития промышленности по обрабо</w:t>
      </w:r>
      <w:r w:rsidRPr="00BF041E">
        <w:rPr>
          <w:bCs/>
          <w:sz w:val="26"/>
          <w:szCs w:val="26"/>
          <w:lang w:eastAsia="en-US"/>
        </w:rPr>
        <w:t>т</w:t>
      </w:r>
      <w:r w:rsidRPr="00BF041E">
        <w:rPr>
          <w:bCs/>
          <w:sz w:val="26"/>
          <w:szCs w:val="26"/>
          <w:lang w:eastAsia="en-US"/>
        </w:rPr>
        <w:t>ке,утилизации обезвреживанию отходов производства и потребления на период до 2030 года, утвержденную распоряжением Правительства РФ от 25 января 2018 года № 84-р (заполните табл. 3.8.)</w:t>
      </w:r>
    </w:p>
    <w:p w:rsidR="00CF686B" w:rsidRPr="00BF041E" w:rsidRDefault="00CF686B" w:rsidP="00BF041E">
      <w:pPr>
        <w:tabs>
          <w:tab w:val="left" w:pos="984"/>
        </w:tabs>
        <w:jc w:val="both"/>
        <w:rPr>
          <w:bCs/>
          <w:sz w:val="26"/>
          <w:szCs w:val="26"/>
          <w:lang w:eastAsia="en-US"/>
        </w:rPr>
      </w:pPr>
    </w:p>
    <w:p w:rsidR="00CD6928" w:rsidRPr="00BF041E" w:rsidRDefault="00CD6928" w:rsidP="00BF041E">
      <w:pPr>
        <w:jc w:val="both"/>
        <w:rPr>
          <w:rFonts w:eastAsia="Calibri"/>
          <w:b/>
          <w:bCs/>
          <w:sz w:val="26"/>
          <w:szCs w:val="26"/>
          <w:lang w:eastAsia="en-US"/>
        </w:rPr>
      </w:pPr>
      <w:r w:rsidRPr="00BF041E">
        <w:rPr>
          <w:rFonts w:eastAsia="Calibri"/>
          <w:b/>
          <w:bCs/>
          <w:sz w:val="26"/>
          <w:szCs w:val="26"/>
          <w:lang w:eastAsia="en-US"/>
        </w:rPr>
        <w:t>Целевые показатели развития по обработке, утилизации и обезвреживанию отх</w:t>
      </w:r>
      <w:r w:rsidRPr="00BF041E">
        <w:rPr>
          <w:rFonts w:eastAsia="Calibri"/>
          <w:b/>
          <w:bCs/>
          <w:sz w:val="26"/>
          <w:szCs w:val="26"/>
          <w:lang w:eastAsia="en-US"/>
        </w:rPr>
        <w:t>о</w:t>
      </w:r>
      <w:r w:rsidRPr="00BF041E">
        <w:rPr>
          <w:rFonts w:eastAsia="Calibri"/>
          <w:b/>
          <w:bCs/>
          <w:sz w:val="26"/>
          <w:szCs w:val="26"/>
          <w:lang w:eastAsia="en-US"/>
        </w:rPr>
        <w:t xml:space="preserve">дов производства и потребления. </w:t>
      </w:r>
    </w:p>
    <w:p w:rsidR="00CD6928" w:rsidRPr="00BF041E" w:rsidRDefault="00CD6928" w:rsidP="00BF041E">
      <w:pPr>
        <w:jc w:val="both"/>
        <w:rPr>
          <w:rFonts w:eastAsia="Calibri"/>
          <w:b/>
          <w:bCs/>
          <w:sz w:val="26"/>
          <w:szCs w:val="26"/>
          <w:lang w:eastAsia="en-US"/>
        </w:rPr>
      </w:pPr>
    </w:p>
    <w:tbl>
      <w:tblPr>
        <w:tblStyle w:val="a6"/>
        <w:tblW w:w="0" w:type="auto"/>
        <w:tblLook w:val="04A0"/>
      </w:tblPr>
      <w:tblGrid>
        <w:gridCol w:w="4531"/>
        <w:gridCol w:w="1560"/>
        <w:gridCol w:w="1701"/>
        <w:gridCol w:w="1553"/>
      </w:tblGrid>
      <w:tr w:rsidR="00CD6928" w:rsidRPr="00BF041E" w:rsidTr="00B60B92">
        <w:tc>
          <w:tcPr>
            <w:tcW w:w="4531"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Наименование целевого показателя</w:t>
            </w:r>
          </w:p>
        </w:tc>
        <w:tc>
          <w:tcPr>
            <w:tcW w:w="1560"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Единица измерения</w:t>
            </w:r>
          </w:p>
        </w:tc>
        <w:tc>
          <w:tcPr>
            <w:tcW w:w="1701"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Фактическое значение  2016 год</w:t>
            </w:r>
          </w:p>
        </w:tc>
        <w:tc>
          <w:tcPr>
            <w:tcW w:w="1553"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Прогнозное значение 2030 год</w:t>
            </w:r>
          </w:p>
        </w:tc>
      </w:tr>
      <w:tr w:rsidR="00CD6928" w:rsidRPr="00BF041E" w:rsidTr="00B60B92">
        <w:tc>
          <w:tcPr>
            <w:tcW w:w="4531"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Доля утилизированных и обезвреже</w:t>
            </w:r>
            <w:r w:rsidRPr="00BF041E">
              <w:rPr>
                <w:rFonts w:eastAsia="Calibri"/>
                <w:sz w:val="26"/>
                <w:szCs w:val="26"/>
                <w:lang w:eastAsia="en-US"/>
              </w:rPr>
              <w:t>н</w:t>
            </w:r>
            <w:r w:rsidRPr="00BF041E">
              <w:rPr>
                <w:rFonts w:eastAsia="Calibri"/>
                <w:sz w:val="26"/>
                <w:szCs w:val="26"/>
                <w:lang w:eastAsia="en-US"/>
              </w:rPr>
              <w:t>ных отходов в общем объеме образ</w:t>
            </w:r>
            <w:r w:rsidRPr="00BF041E">
              <w:rPr>
                <w:rFonts w:eastAsia="Calibri"/>
                <w:sz w:val="26"/>
                <w:szCs w:val="26"/>
                <w:lang w:eastAsia="en-US"/>
              </w:rPr>
              <w:t>о</w:t>
            </w:r>
            <w:r w:rsidRPr="00BF041E">
              <w:rPr>
                <w:rFonts w:eastAsia="Calibri"/>
                <w:sz w:val="26"/>
                <w:szCs w:val="26"/>
                <w:lang w:eastAsia="en-US"/>
              </w:rPr>
              <w:t>ванных  отходов</w:t>
            </w:r>
          </w:p>
        </w:tc>
        <w:tc>
          <w:tcPr>
            <w:tcW w:w="1560"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w:t>
            </w:r>
          </w:p>
        </w:tc>
        <w:tc>
          <w:tcPr>
            <w:tcW w:w="1701" w:type="dxa"/>
          </w:tcPr>
          <w:p w:rsidR="00CD6928" w:rsidRPr="00BF041E" w:rsidRDefault="00CD6928" w:rsidP="00BF041E">
            <w:pPr>
              <w:jc w:val="both"/>
              <w:rPr>
                <w:rFonts w:eastAsia="Calibri"/>
                <w:sz w:val="26"/>
                <w:szCs w:val="26"/>
                <w:lang w:eastAsia="en-US"/>
              </w:rPr>
            </w:pPr>
          </w:p>
        </w:tc>
        <w:tc>
          <w:tcPr>
            <w:tcW w:w="1553" w:type="dxa"/>
          </w:tcPr>
          <w:p w:rsidR="00CD6928" w:rsidRPr="00BF041E" w:rsidRDefault="00CD6928" w:rsidP="00BF041E">
            <w:pPr>
              <w:jc w:val="both"/>
              <w:rPr>
                <w:rFonts w:eastAsia="Calibri"/>
                <w:sz w:val="26"/>
                <w:szCs w:val="26"/>
                <w:lang w:eastAsia="en-US"/>
              </w:rPr>
            </w:pPr>
          </w:p>
        </w:tc>
      </w:tr>
      <w:tr w:rsidR="00CD6928" w:rsidRPr="00BF041E" w:rsidTr="00B60B92">
        <w:tc>
          <w:tcPr>
            <w:tcW w:w="4531"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 xml:space="preserve">Доля твердых коммунальных отходов, направленных на обработку, в общем </w:t>
            </w:r>
            <w:r w:rsidRPr="00BF041E">
              <w:rPr>
                <w:rFonts w:eastAsia="Calibri"/>
                <w:sz w:val="26"/>
                <w:szCs w:val="26"/>
                <w:lang w:eastAsia="en-US"/>
              </w:rPr>
              <w:lastRenderedPageBreak/>
              <w:t xml:space="preserve">объеме отходов, вывезенных с мест накопления  </w:t>
            </w:r>
          </w:p>
        </w:tc>
        <w:tc>
          <w:tcPr>
            <w:tcW w:w="1560"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lastRenderedPageBreak/>
              <w:t>%</w:t>
            </w:r>
          </w:p>
        </w:tc>
        <w:tc>
          <w:tcPr>
            <w:tcW w:w="1701" w:type="dxa"/>
          </w:tcPr>
          <w:p w:rsidR="00CD6928" w:rsidRPr="00BF041E" w:rsidRDefault="00CD6928" w:rsidP="00BF041E">
            <w:pPr>
              <w:jc w:val="both"/>
              <w:rPr>
                <w:rFonts w:eastAsia="Calibri"/>
                <w:sz w:val="26"/>
                <w:szCs w:val="26"/>
                <w:lang w:eastAsia="en-US"/>
              </w:rPr>
            </w:pPr>
          </w:p>
        </w:tc>
        <w:tc>
          <w:tcPr>
            <w:tcW w:w="1553" w:type="dxa"/>
          </w:tcPr>
          <w:p w:rsidR="00CD6928" w:rsidRPr="00BF041E" w:rsidRDefault="00CD6928" w:rsidP="00BF041E">
            <w:pPr>
              <w:jc w:val="both"/>
              <w:rPr>
                <w:rFonts w:eastAsia="Calibri"/>
                <w:sz w:val="26"/>
                <w:szCs w:val="26"/>
                <w:lang w:eastAsia="en-US"/>
              </w:rPr>
            </w:pPr>
          </w:p>
        </w:tc>
      </w:tr>
      <w:tr w:rsidR="00CD6928" w:rsidRPr="00BF041E" w:rsidTr="00B60B92">
        <w:tc>
          <w:tcPr>
            <w:tcW w:w="4531"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lastRenderedPageBreak/>
              <w:t>Количество созданных экотехнопа</w:t>
            </w:r>
            <w:r w:rsidRPr="00BF041E">
              <w:rPr>
                <w:rFonts w:eastAsia="Calibri"/>
                <w:sz w:val="26"/>
                <w:szCs w:val="26"/>
                <w:lang w:eastAsia="en-US"/>
              </w:rPr>
              <w:t>р</w:t>
            </w:r>
            <w:r w:rsidRPr="00BF041E">
              <w:rPr>
                <w:rFonts w:eastAsia="Calibri"/>
                <w:sz w:val="26"/>
                <w:szCs w:val="26"/>
                <w:lang w:eastAsia="en-US"/>
              </w:rPr>
              <w:t>ков</w:t>
            </w:r>
          </w:p>
        </w:tc>
        <w:tc>
          <w:tcPr>
            <w:tcW w:w="1560"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Единиц</w:t>
            </w:r>
          </w:p>
        </w:tc>
        <w:tc>
          <w:tcPr>
            <w:tcW w:w="1701" w:type="dxa"/>
          </w:tcPr>
          <w:p w:rsidR="00CD6928" w:rsidRPr="00BF041E" w:rsidRDefault="00CD6928" w:rsidP="00BF041E">
            <w:pPr>
              <w:jc w:val="both"/>
              <w:rPr>
                <w:rFonts w:eastAsia="Calibri"/>
                <w:sz w:val="26"/>
                <w:szCs w:val="26"/>
                <w:lang w:eastAsia="en-US"/>
              </w:rPr>
            </w:pPr>
          </w:p>
        </w:tc>
        <w:tc>
          <w:tcPr>
            <w:tcW w:w="1553" w:type="dxa"/>
          </w:tcPr>
          <w:p w:rsidR="00CD6928" w:rsidRPr="00BF041E" w:rsidRDefault="00CD6928" w:rsidP="00BF041E">
            <w:pPr>
              <w:jc w:val="both"/>
              <w:rPr>
                <w:rFonts w:eastAsia="Calibri"/>
                <w:sz w:val="26"/>
                <w:szCs w:val="26"/>
                <w:lang w:eastAsia="en-US"/>
              </w:rPr>
            </w:pPr>
          </w:p>
        </w:tc>
      </w:tr>
      <w:tr w:rsidR="00CD6928" w:rsidRPr="00BF041E" w:rsidTr="00B60B92">
        <w:tc>
          <w:tcPr>
            <w:tcW w:w="4531"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Количество созданных производс</w:t>
            </w:r>
            <w:r w:rsidRPr="00BF041E">
              <w:rPr>
                <w:rFonts w:eastAsia="Calibri"/>
                <w:sz w:val="26"/>
                <w:szCs w:val="26"/>
                <w:lang w:eastAsia="en-US"/>
              </w:rPr>
              <w:t>т</w:t>
            </w:r>
            <w:r w:rsidRPr="00BF041E">
              <w:rPr>
                <w:rFonts w:eastAsia="Calibri"/>
                <w:sz w:val="26"/>
                <w:szCs w:val="26"/>
                <w:lang w:eastAsia="en-US"/>
              </w:rPr>
              <w:t>венно-технических комплексов по о</w:t>
            </w:r>
            <w:r w:rsidRPr="00BF041E">
              <w:rPr>
                <w:rFonts w:eastAsia="Calibri"/>
                <w:sz w:val="26"/>
                <w:szCs w:val="26"/>
                <w:lang w:eastAsia="en-US"/>
              </w:rPr>
              <w:t>б</w:t>
            </w:r>
            <w:r w:rsidRPr="00BF041E">
              <w:rPr>
                <w:rFonts w:eastAsia="Calibri"/>
                <w:sz w:val="26"/>
                <w:szCs w:val="26"/>
                <w:lang w:eastAsia="en-US"/>
              </w:rPr>
              <w:t>работке, утилизации и обезврежив</w:t>
            </w:r>
            <w:r w:rsidRPr="00BF041E">
              <w:rPr>
                <w:rFonts w:eastAsia="Calibri"/>
                <w:sz w:val="26"/>
                <w:szCs w:val="26"/>
                <w:lang w:eastAsia="en-US"/>
              </w:rPr>
              <w:t>а</w:t>
            </w:r>
            <w:r w:rsidRPr="00BF041E">
              <w:rPr>
                <w:rFonts w:eastAsia="Calibri"/>
                <w:sz w:val="26"/>
                <w:szCs w:val="26"/>
                <w:lang w:eastAsia="en-US"/>
              </w:rPr>
              <w:t>нию отходов</w:t>
            </w:r>
          </w:p>
        </w:tc>
        <w:tc>
          <w:tcPr>
            <w:tcW w:w="1560"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Единиц</w:t>
            </w:r>
          </w:p>
        </w:tc>
        <w:tc>
          <w:tcPr>
            <w:tcW w:w="1701" w:type="dxa"/>
          </w:tcPr>
          <w:p w:rsidR="00CD6928" w:rsidRPr="00BF041E" w:rsidRDefault="00CD6928" w:rsidP="00BF041E">
            <w:pPr>
              <w:jc w:val="both"/>
              <w:rPr>
                <w:rFonts w:eastAsia="Calibri"/>
                <w:sz w:val="26"/>
                <w:szCs w:val="26"/>
                <w:lang w:eastAsia="en-US"/>
              </w:rPr>
            </w:pPr>
          </w:p>
        </w:tc>
        <w:tc>
          <w:tcPr>
            <w:tcW w:w="1553" w:type="dxa"/>
          </w:tcPr>
          <w:p w:rsidR="00CD6928" w:rsidRPr="00BF041E" w:rsidRDefault="00CD6928" w:rsidP="00BF041E">
            <w:pPr>
              <w:jc w:val="both"/>
              <w:rPr>
                <w:rFonts w:eastAsia="Calibri"/>
                <w:sz w:val="26"/>
                <w:szCs w:val="26"/>
                <w:lang w:eastAsia="en-US"/>
              </w:rPr>
            </w:pPr>
          </w:p>
        </w:tc>
      </w:tr>
      <w:tr w:rsidR="00CD6928" w:rsidRPr="00BF041E" w:rsidTr="00B60B92">
        <w:tc>
          <w:tcPr>
            <w:tcW w:w="4531"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Количество созданных мусоросорт</w:t>
            </w:r>
            <w:r w:rsidRPr="00BF041E">
              <w:rPr>
                <w:rFonts w:eastAsia="Calibri"/>
                <w:sz w:val="26"/>
                <w:szCs w:val="26"/>
                <w:lang w:eastAsia="en-US"/>
              </w:rPr>
              <w:t>и</w:t>
            </w:r>
            <w:r w:rsidRPr="00BF041E">
              <w:rPr>
                <w:rFonts w:eastAsia="Calibri"/>
                <w:sz w:val="26"/>
                <w:szCs w:val="26"/>
                <w:lang w:eastAsia="en-US"/>
              </w:rPr>
              <w:t>ровочных комплексов твердых ко</w:t>
            </w:r>
            <w:r w:rsidRPr="00BF041E">
              <w:rPr>
                <w:rFonts w:eastAsia="Calibri"/>
                <w:sz w:val="26"/>
                <w:szCs w:val="26"/>
                <w:lang w:eastAsia="en-US"/>
              </w:rPr>
              <w:t>м</w:t>
            </w:r>
            <w:r w:rsidRPr="00BF041E">
              <w:rPr>
                <w:rFonts w:eastAsia="Calibri"/>
                <w:sz w:val="26"/>
                <w:szCs w:val="26"/>
                <w:lang w:eastAsia="en-US"/>
              </w:rPr>
              <w:t>мунальных отходов</w:t>
            </w:r>
          </w:p>
        </w:tc>
        <w:tc>
          <w:tcPr>
            <w:tcW w:w="1560"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Единиц</w:t>
            </w:r>
          </w:p>
        </w:tc>
        <w:tc>
          <w:tcPr>
            <w:tcW w:w="1701" w:type="dxa"/>
          </w:tcPr>
          <w:p w:rsidR="00CD6928" w:rsidRPr="00BF041E" w:rsidRDefault="00CD6928" w:rsidP="00BF041E">
            <w:pPr>
              <w:jc w:val="both"/>
              <w:rPr>
                <w:rFonts w:eastAsia="Calibri"/>
                <w:sz w:val="26"/>
                <w:szCs w:val="26"/>
                <w:lang w:eastAsia="en-US"/>
              </w:rPr>
            </w:pPr>
          </w:p>
        </w:tc>
        <w:tc>
          <w:tcPr>
            <w:tcW w:w="1553" w:type="dxa"/>
          </w:tcPr>
          <w:p w:rsidR="00CD6928" w:rsidRPr="00BF041E" w:rsidRDefault="00CD6928" w:rsidP="00BF041E">
            <w:pPr>
              <w:jc w:val="both"/>
              <w:rPr>
                <w:rFonts w:eastAsia="Calibri"/>
                <w:sz w:val="26"/>
                <w:szCs w:val="26"/>
                <w:lang w:eastAsia="en-US"/>
              </w:rPr>
            </w:pPr>
          </w:p>
        </w:tc>
      </w:tr>
      <w:tr w:rsidR="00CD6928" w:rsidRPr="00BF041E" w:rsidTr="00B60B92">
        <w:tc>
          <w:tcPr>
            <w:tcW w:w="4531"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Количество созданных многофун</w:t>
            </w:r>
            <w:r w:rsidRPr="00BF041E">
              <w:rPr>
                <w:rFonts w:eastAsia="Calibri"/>
                <w:sz w:val="26"/>
                <w:szCs w:val="26"/>
                <w:lang w:eastAsia="en-US"/>
              </w:rPr>
              <w:t>к</w:t>
            </w:r>
            <w:r w:rsidRPr="00BF041E">
              <w:rPr>
                <w:rFonts w:eastAsia="Calibri"/>
                <w:sz w:val="26"/>
                <w:szCs w:val="26"/>
                <w:lang w:eastAsia="en-US"/>
              </w:rPr>
              <w:t>циональных  сортировочных компле</w:t>
            </w:r>
            <w:r w:rsidRPr="00BF041E">
              <w:rPr>
                <w:rFonts w:eastAsia="Calibri"/>
                <w:sz w:val="26"/>
                <w:szCs w:val="26"/>
                <w:lang w:eastAsia="en-US"/>
              </w:rPr>
              <w:t>к</w:t>
            </w:r>
            <w:r w:rsidRPr="00BF041E">
              <w:rPr>
                <w:rFonts w:eastAsia="Calibri"/>
                <w:sz w:val="26"/>
                <w:szCs w:val="26"/>
                <w:lang w:eastAsia="en-US"/>
              </w:rPr>
              <w:t>сов по промышленному обезврежив</w:t>
            </w:r>
            <w:r w:rsidRPr="00BF041E">
              <w:rPr>
                <w:rFonts w:eastAsia="Calibri"/>
                <w:sz w:val="26"/>
                <w:szCs w:val="26"/>
                <w:lang w:eastAsia="en-US"/>
              </w:rPr>
              <w:t>а</w:t>
            </w:r>
            <w:r w:rsidRPr="00BF041E">
              <w:rPr>
                <w:rFonts w:eastAsia="Calibri"/>
                <w:sz w:val="26"/>
                <w:szCs w:val="26"/>
                <w:lang w:eastAsia="en-US"/>
              </w:rPr>
              <w:t>нию отходов</w:t>
            </w:r>
          </w:p>
        </w:tc>
        <w:tc>
          <w:tcPr>
            <w:tcW w:w="1560"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Единиц</w:t>
            </w:r>
          </w:p>
        </w:tc>
        <w:tc>
          <w:tcPr>
            <w:tcW w:w="1701" w:type="dxa"/>
          </w:tcPr>
          <w:p w:rsidR="00CD6928" w:rsidRPr="00BF041E" w:rsidRDefault="00CD6928" w:rsidP="00BF041E">
            <w:pPr>
              <w:jc w:val="both"/>
              <w:rPr>
                <w:rFonts w:eastAsia="Calibri"/>
                <w:sz w:val="26"/>
                <w:szCs w:val="26"/>
                <w:lang w:eastAsia="en-US"/>
              </w:rPr>
            </w:pPr>
          </w:p>
        </w:tc>
        <w:tc>
          <w:tcPr>
            <w:tcW w:w="1553" w:type="dxa"/>
          </w:tcPr>
          <w:p w:rsidR="00CD6928" w:rsidRPr="00BF041E" w:rsidRDefault="00CD6928" w:rsidP="00BF041E">
            <w:pPr>
              <w:jc w:val="both"/>
              <w:rPr>
                <w:rFonts w:eastAsia="Calibri"/>
                <w:sz w:val="26"/>
                <w:szCs w:val="26"/>
                <w:lang w:eastAsia="en-US"/>
              </w:rPr>
            </w:pPr>
          </w:p>
        </w:tc>
      </w:tr>
      <w:tr w:rsidR="00CD6928" w:rsidRPr="00BF041E" w:rsidTr="00B60B92">
        <w:tc>
          <w:tcPr>
            <w:tcW w:w="4531"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Уровень локализации производства оборудования для обработки, утил</w:t>
            </w:r>
            <w:r w:rsidRPr="00BF041E">
              <w:rPr>
                <w:rFonts w:eastAsia="Calibri"/>
                <w:sz w:val="26"/>
                <w:szCs w:val="26"/>
                <w:lang w:eastAsia="en-US"/>
              </w:rPr>
              <w:t>и</w:t>
            </w:r>
            <w:r w:rsidRPr="00BF041E">
              <w:rPr>
                <w:rFonts w:eastAsia="Calibri"/>
                <w:sz w:val="26"/>
                <w:szCs w:val="26"/>
                <w:lang w:eastAsia="en-US"/>
              </w:rPr>
              <w:t>зации и обезвреживания отходов</w:t>
            </w:r>
          </w:p>
        </w:tc>
        <w:tc>
          <w:tcPr>
            <w:tcW w:w="1560"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w:t>
            </w:r>
          </w:p>
        </w:tc>
        <w:tc>
          <w:tcPr>
            <w:tcW w:w="1701" w:type="dxa"/>
          </w:tcPr>
          <w:p w:rsidR="00CD6928" w:rsidRPr="00BF041E" w:rsidRDefault="00CD6928" w:rsidP="00BF041E">
            <w:pPr>
              <w:jc w:val="both"/>
              <w:rPr>
                <w:rFonts w:eastAsia="Calibri"/>
                <w:sz w:val="26"/>
                <w:szCs w:val="26"/>
                <w:lang w:eastAsia="en-US"/>
              </w:rPr>
            </w:pPr>
          </w:p>
        </w:tc>
        <w:tc>
          <w:tcPr>
            <w:tcW w:w="1553" w:type="dxa"/>
          </w:tcPr>
          <w:p w:rsidR="00CD6928" w:rsidRPr="00BF041E" w:rsidRDefault="00CD6928" w:rsidP="00BF041E">
            <w:pPr>
              <w:jc w:val="both"/>
              <w:rPr>
                <w:rFonts w:eastAsia="Calibri"/>
                <w:sz w:val="26"/>
                <w:szCs w:val="26"/>
                <w:lang w:eastAsia="en-US"/>
              </w:rPr>
            </w:pPr>
          </w:p>
        </w:tc>
      </w:tr>
      <w:tr w:rsidR="00CD6928" w:rsidRPr="00BF041E" w:rsidTr="00B60B92">
        <w:tc>
          <w:tcPr>
            <w:tcW w:w="4531"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Вклад отрасли промышленности по обработке, утилизации и обезвреж</w:t>
            </w:r>
            <w:r w:rsidRPr="00BF041E">
              <w:rPr>
                <w:rFonts w:eastAsia="Calibri"/>
                <w:sz w:val="26"/>
                <w:szCs w:val="26"/>
                <w:lang w:eastAsia="en-US"/>
              </w:rPr>
              <w:t>и</w:t>
            </w:r>
            <w:r w:rsidRPr="00BF041E">
              <w:rPr>
                <w:rFonts w:eastAsia="Calibri"/>
                <w:sz w:val="26"/>
                <w:szCs w:val="26"/>
                <w:lang w:eastAsia="en-US"/>
              </w:rPr>
              <w:t xml:space="preserve">ванию отходов валовый внутренний продукт РФ    </w:t>
            </w:r>
          </w:p>
        </w:tc>
        <w:tc>
          <w:tcPr>
            <w:tcW w:w="1560"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w:t>
            </w:r>
          </w:p>
        </w:tc>
        <w:tc>
          <w:tcPr>
            <w:tcW w:w="1701" w:type="dxa"/>
          </w:tcPr>
          <w:p w:rsidR="00CD6928" w:rsidRPr="00BF041E" w:rsidRDefault="00CD6928" w:rsidP="00BF041E">
            <w:pPr>
              <w:jc w:val="both"/>
              <w:rPr>
                <w:rFonts w:eastAsia="Calibri"/>
                <w:sz w:val="26"/>
                <w:szCs w:val="26"/>
                <w:lang w:eastAsia="en-US"/>
              </w:rPr>
            </w:pPr>
          </w:p>
        </w:tc>
        <w:tc>
          <w:tcPr>
            <w:tcW w:w="1553" w:type="dxa"/>
          </w:tcPr>
          <w:p w:rsidR="00CD6928" w:rsidRPr="00BF041E" w:rsidRDefault="00CD6928" w:rsidP="00BF041E">
            <w:pPr>
              <w:jc w:val="both"/>
              <w:rPr>
                <w:rFonts w:eastAsia="Calibri"/>
                <w:sz w:val="26"/>
                <w:szCs w:val="26"/>
                <w:lang w:eastAsia="en-US"/>
              </w:rPr>
            </w:pPr>
          </w:p>
        </w:tc>
      </w:tr>
      <w:tr w:rsidR="00CD6928" w:rsidRPr="00BF041E" w:rsidTr="00B60B92">
        <w:tc>
          <w:tcPr>
            <w:tcW w:w="4531"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.Уровень снижения образования отх</w:t>
            </w:r>
            <w:r w:rsidRPr="00BF041E">
              <w:rPr>
                <w:rFonts w:eastAsia="Calibri"/>
                <w:sz w:val="26"/>
                <w:szCs w:val="26"/>
                <w:lang w:eastAsia="en-US"/>
              </w:rPr>
              <w:t>о</w:t>
            </w:r>
            <w:r w:rsidRPr="00BF041E">
              <w:rPr>
                <w:rFonts w:eastAsia="Calibri"/>
                <w:sz w:val="26"/>
                <w:szCs w:val="26"/>
                <w:lang w:eastAsia="en-US"/>
              </w:rPr>
              <w:t>дов</w:t>
            </w:r>
          </w:p>
        </w:tc>
        <w:tc>
          <w:tcPr>
            <w:tcW w:w="1560"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w:t>
            </w:r>
          </w:p>
        </w:tc>
        <w:tc>
          <w:tcPr>
            <w:tcW w:w="1701" w:type="dxa"/>
          </w:tcPr>
          <w:p w:rsidR="00CD6928" w:rsidRPr="00BF041E" w:rsidRDefault="00CD6928" w:rsidP="00BF041E">
            <w:pPr>
              <w:jc w:val="both"/>
              <w:rPr>
                <w:rFonts w:eastAsia="Calibri"/>
                <w:sz w:val="26"/>
                <w:szCs w:val="26"/>
                <w:lang w:eastAsia="en-US"/>
              </w:rPr>
            </w:pPr>
          </w:p>
        </w:tc>
        <w:tc>
          <w:tcPr>
            <w:tcW w:w="1553" w:type="dxa"/>
          </w:tcPr>
          <w:p w:rsidR="00CD6928" w:rsidRPr="00BF041E" w:rsidRDefault="00CD6928" w:rsidP="00BF041E">
            <w:pPr>
              <w:jc w:val="both"/>
              <w:rPr>
                <w:rFonts w:eastAsia="Calibri"/>
                <w:sz w:val="26"/>
                <w:szCs w:val="26"/>
                <w:lang w:eastAsia="en-US"/>
              </w:rPr>
            </w:pPr>
          </w:p>
        </w:tc>
      </w:tr>
      <w:tr w:rsidR="00CD6928" w:rsidRPr="00BF041E" w:rsidTr="00B60B92">
        <w:tc>
          <w:tcPr>
            <w:tcW w:w="4531"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Доля импорта оборудования для о</w:t>
            </w:r>
            <w:r w:rsidRPr="00BF041E">
              <w:rPr>
                <w:rFonts w:eastAsia="Calibri"/>
                <w:sz w:val="26"/>
                <w:szCs w:val="26"/>
                <w:lang w:eastAsia="en-US"/>
              </w:rPr>
              <w:t>б</w:t>
            </w:r>
            <w:r w:rsidRPr="00BF041E">
              <w:rPr>
                <w:rFonts w:eastAsia="Calibri"/>
                <w:sz w:val="26"/>
                <w:szCs w:val="26"/>
                <w:lang w:eastAsia="en-US"/>
              </w:rPr>
              <w:t>работки, утилизации и обезврежив</w:t>
            </w:r>
            <w:r w:rsidRPr="00BF041E">
              <w:rPr>
                <w:rFonts w:eastAsia="Calibri"/>
                <w:sz w:val="26"/>
                <w:szCs w:val="26"/>
                <w:lang w:eastAsia="en-US"/>
              </w:rPr>
              <w:t>а</w:t>
            </w:r>
            <w:r w:rsidRPr="00BF041E">
              <w:rPr>
                <w:rFonts w:eastAsia="Calibri"/>
                <w:sz w:val="26"/>
                <w:szCs w:val="26"/>
                <w:lang w:eastAsia="en-US"/>
              </w:rPr>
              <w:t>ния  отходов</w:t>
            </w:r>
          </w:p>
        </w:tc>
        <w:tc>
          <w:tcPr>
            <w:tcW w:w="1560"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w:t>
            </w:r>
          </w:p>
        </w:tc>
        <w:tc>
          <w:tcPr>
            <w:tcW w:w="1701" w:type="dxa"/>
          </w:tcPr>
          <w:p w:rsidR="00CD6928" w:rsidRPr="00BF041E" w:rsidRDefault="00CD6928" w:rsidP="00BF041E">
            <w:pPr>
              <w:jc w:val="both"/>
              <w:rPr>
                <w:rFonts w:eastAsia="Calibri"/>
                <w:sz w:val="26"/>
                <w:szCs w:val="26"/>
                <w:lang w:eastAsia="en-US"/>
              </w:rPr>
            </w:pPr>
          </w:p>
        </w:tc>
        <w:tc>
          <w:tcPr>
            <w:tcW w:w="1553" w:type="dxa"/>
          </w:tcPr>
          <w:p w:rsidR="00CD6928" w:rsidRPr="00BF041E" w:rsidRDefault="00CD6928" w:rsidP="00BF041E">
            <w:pPr>
              <w:jc w:val="both"/>
              <w:rPr>
                <w:rFonts w:eastAsia="Calibri"/>
                <w:sz w:val="26"/>
                <w:szCs w:val="26"/>
                <w:lang w:eastAsia="en-US"/>
              </w:rPr>
            </w:pPr>
          </w:p>
        </w:tc>
      </w:tr>
    </w:tbl>
    <w:p w:rsidR="00CF686B" w:rsidRPr="00BF041E" w:rsidRDefault="00CF686B" w:rsidP="00BF041E">
      <w:pPr>
        <w:tabs>
          <w:tab w:val="left" w:pos="984"/>
        </w:tabs>
        <w:jc w:val="both"/>
        <w:rPr>
          <w:bCs/>
          <w:sz w:val="26"/>
          <w:szCs w:val="26"/>
          <w:lang w:eastAsia="en-US"/>
        </w:rPr>
      </w:pPr>
    </w:p>
    <w:p w:rsidR="00CF686B" w:rsidRPr="00BF041E" w:rsidRDefault="00CF686B" w:rsidP="00BF041E">
      <w:pPr>
        <w:tabs>
          <w:tab w:val="left" w:pos="984"/>
        </w:tabs>
        <w:jc w:val="both"/>
        <w:rPr>
          <w:b/>
          <w:sz w:val="26"/>
          <w:szCs w:val="26"/>
          <w:lang w:eastAsia="en-US"/>
        </w:rPr>
      </w:pPr>
      <w:r w:rsidRPr="00BF041E">
        <w:rPr>
          <w:b/>
          <w:sz w:val="26"/>
          <w:szCs w:val="26"/>
          <w:lang w:eastAsia="en-US"/>
        </w:rPr>
        <w:t>Самостоятельная работа №9</w:t>
      </w:r>
    </w:p>
    <w:p w:rsidR="00EC5410" w:rsidRPr="00BF041E" w:rsidRDefault="00EC5410" w:rsidP="00BF041E">
      <w:pPr>
        <w:tabs>
          <w:tab w:val="left" w:pos="984"/>
        </w:tabs>
        <w:jc w:val="both"/>
        <w:rPr>
          <w:bCs/>
          <w:sz w:val="26"/>
          <w:szCs w:val="26"/>
          <w:lang w:eastAsia="en-US"/>
        </w:rPr>
      </w:pPr>
      <w:r w:rsidRPr="00BF041E">
        <w:rPr>
          <w:bCs/>
          <w:sz w:val="26"/>
          <w:szCs w:val="26"/>
          <w:lang w:eastAsia="en-US"/>
        </w:rPr>
        <w:t>• Провести анализ количественных изменений в развитии промышленности по обрабо</w:t>
      </w:r>
      <w:r w:rsidRPr="00BF041E">
        <w:rPr>
          <w:bCs/>
          <w:sz w:val="26"/>
          <w:szCs w:val="26"/>
          <w:lang w:eastAsia="en-US"/>
        </w:rPr>
        <w:t>т</w:t>
      </w:r>
      <w:r w:rsidRPr="00BF041E">
        <w:rPr>
          <w:bCs/>
          <w:sz w:val="26"/>
          <w:szCs w:val="26"/>
          <w:lang w:eastAsia="en-US"/>
        </w:rPr>
        <w:t xml:space="preserve">ке, утилизации и обезвреживанию отходов в Республике Татарстан от даты принятия документа до настоящего времени </w:t>
      </w:r>
    </w:p>
    <w:p w:rsidR="00EC5410" w:rsidRPr="00BF041E" w:rsidRDefault="00EC5410" w:rsidP="00BF041E">
      <w:pPr>
        <w:tabs>
          <w:tab w:val="left" w:pos="984"/>
        </w:tabs>
        <w:jc w:val="both"/>
        <w:rPr>
          <w:bCs/>
          <w:sz w:val="26"/>
          <w:szCs w:val="26"/>
          <w:lang w:eastAsia="en-US"/>
        </w:rPr>
      </w:pPr>
      <w:r w:rsidRPr="00BF041E">
        <w:rPr>
          <w:bCs/>
          <w:sz w:val="26"/>
          <w:szCs w:val="26"/>
          <w:lang w:eastAsia="en-US"/>
        </w:rPr>
        <w:t>Цель работы: заполнить таблицу</w:t>
      </w:r>
    </w:p>
    <w:p w:rsidR="00EC5410" w:rsidRPr="00BF041E" w:rsidRDefault="00EC5410" w:rsidP="00BF041E">
      <w:pPr>
        <w:tabs>
          <w:tab w:val="left" w:pos="984"/>
        </w:tabs>
        <w:jc w:val="both"/>
        <w:rPr>
          <w:bCs/>
          <w:sz w:val="26"/>
          <w:szCs w:val="26"/>
          <w:lang w:eastAsia="en-US"/>
        </w:rPr>
      </w:pPr>
      <w:r w:rsidRPr="00BF041E">
        <w:rPr>
          <w:bCs/>
          <w:sz w:val="26"/>
          <w:szCs w:val="26"/>
          <w:lang w:eastAsia="en-US"/>
        </w:rPr>
        <w:t>Источники информации:</w:t>
      </w:r>
    </w:p>
    <w:p w:rsidR="00A20621" w:rsidRPr="00BF041E" w:rsidRDefault="00EC5410" w:rsidP="00BF041E">
      <w:pPr>
        <w:tabs>
          <w:tab w:val="left" w:pos="984"/>
        </w:tabs>
        <w:jc w:val="both"/>
        <w:rPr>
          <w:bCs/>
          <w:sz w:val="26"/>
          <w:szCs w:val="26"/>
          <w:lang w:eastAsia="en-US"/>
        </w:rPr>
      </w:pPr>
      <w:r w:rsidRPr="00BF041E">
        <w:rPr>
          <w:bCs/>
          <w:sz w:val="26"/>
          <w:szCs w:val="26"/>
          <w:lang w:eastAsia="en-US"/>
        </w:rPr>
        <w:t>1.Митрофанова Э.П., Хайкин Л.Н. Модуль циркулярная экономика (для обучающихся по основным общеобразовательным программам и основным профессиональны образ</w:t>
      </w:r>
      <w:r w:rsidRPr="00BF041E">
        <w:rPr>
          <w:bCs/>
          <w:sz w:val="26"/>
          <w:szCs w:val="26"/>
          <w:lang w:eastAsia="en-US"/>
        </w:rPr>
        <w:t>о</w:t>
      </w:r>
      <w:r w:rsidRPr="00BF041E">
        <w:rPr>
          <w:bCs/>
          <w:sz w:val="26"/>
          <w:szCs w:val="26"/>
          <w:lang w:eastAsia="en-US"/>
        </w:rPr>
        <w:t>ва-тельным программам)- Казань: ИРО РТ, 2021- 67 с.</w:t>
      </w:r>
    </w:p>
    <w:p w:rsidR="000115C2" w:rsidRPr="00BF041E" w:rsidRDefault="000115C2" w:rsidP="00BF041E">
      <w:pPr>
        <w:tabs>
          <w:tab w:val="left" w:pos="984"/>
        </w:tabs>
        <w:jc w:val="both"/>
        <w:rPr>
          <w:bCs/>
          <w:sz w:val="26"/>
          <w:szCs w:val="26"/>
          <w:lang w:eastAsia="en-US"/>
        </w:rPr>
      </w:pPr>
      <w:r w:rsidRPr="00BF041E">
        <w:rPr>
          <w:bCs/>
          <w:sz w:val="26"/>
          <w:szCs w:val="26"/>
          <w:lang w:eastAsia="en-US"/>
        </w:rPr>
        <w:t>2.Электронно-библиотечная система – режим доступа: Znanium. com.</w:t>
      </w:r>
    </w:p>
    <w:p w:rsidR="00CF686B" w:rsidRPr="00BF041E" w:rsidRDefault="00CF686B" w:rsidP="00BF041E">
      <w:pPr>
        <w:tabs>
          <w:tab w:val="left" w:pos="984"/>
        </w:tabs>
        <w:jc w:val="both"/>
        <w:rPr>
          <w:b/>
          <w:sz w:val="26"/>
          <w:szCs w:val="26"/>
          <w:lang w:eastAsia="en-US"/>
        </w:rPr>
      </w:pPr>
      <w:r w:rsidRPr="00BF041E">
        <w:rPr>
          <w:b/>
          <w:sz w:val="26"/>
          <w:szCs w:val="26"/>
          <w:lang w:eastAsia="en-US"/>
        </w:rPr>
        <w:t>Задание</w:t>
      </w:r>
    </w:p>
    <w:p w:rsidR="00CF686B" w:rsidRPr="00BF041E" w:rsidRDefault="00CF686B" w:rsidP="00BF041E">
      <w:pPr>
        <w:tabs>
          <w:tab w:val="left" w:pos="984"/>
        </w:tabs>
        <w:jc w:val="both"/>
        <w:rPr>
          <w:bCs/>
          <w:sz w:val="26"/>
          <w:szCs w:val="26"/>
          <w:lang w:eastAsia="en-US"/>
        </w:rPr>
      </w:pPr>
      <w:r w:rsidRPr="00BF041E">
        <w:rPr>
          <w:bCs/>
          <w:sz w:val="26"/>
          <w:szCs w:val="26"/>
          <w:lang w:eastAsia="en-US"/>
        </w:rPr>
        <w:t>Провести анализ количественных изменений в развитии промышленности по обработке, утилизации и обезвреживанию отходов в Республике Татарстан от даты принятия док</w:t>
      </w:r>
      <w:r w:rsidRPr="00BF041E">
        <w:rPr>
          <w:bCs/>
          <w:sz w:val="26"/>
          <w:szCs w:val="26"/>
          <w:lang w:eastAsia="en-US"/>
        </w:rPr>
        <w:t>у</w:t>
      </w:r>
      <w:r w:rsidRPr="00BF041E">
        <w:rPr>
          <w:bCs/>
          <w:sz w:val="26"/>
          <w:szCs w:val="26"/>
          <w:lang w:eastAsia="en-US"/>
        </w:rPr>
        <w:t>мента до настоящего времени.</w:t>
      </w:r>
      <w:r w:rsidR="00A20621" w:rsidRPr="00BF041E">
        <w:rPr>
          <w:bCs/>
          <w:sz w:val="26"/>
          <w:szCs w:val="26"/>
          <w:lang w:eastAsia="en-US"/>
        </w:rPr>
        <w:t>Распределите определения и примеры переработки отх</w:t>
      </w:r>
      <w:r w:rsidR="00A20621" w:rsidRPr="00BF041E">
        <w:rPr>
          <w:bCs/>
          <w:sz w:val="26"/>
          <w:szCs w:val="26"/>
          <w:lang w:eastAsia="en-US"/>
        </w:rPr>
        <w:t>о</w:t>
      </w:r>
      <w:r w:rsidR="00A20621" w:rsidRPr="00BF041E">
        <w:rPr>
          <w:bCs/>
          <w:sz w:val="26"/>
          <w:szCs w:val="26"/>
          <w:lang w:eastAsia="en-US"/>
        </w:rPr>
        <w:t>дов в соответствии с указанными в табл. 3.9. наименованиями технологических проце</w:t>
      </w:r>
      <w:r w:rsidR="00A20621" w:rsidRPr="00BF041E">
        <w:rPr>
          <w:bCs/>
          <w:sz w:val="26"/>
          <w:szCs w:val="26"/>
          <w:lang w:eastAsia="en-US"/>
        </w:rPr>
        <w:t>с</w:t>
      </w:r>
      <w:r w:rsidR="00A20621" w:rsidRPr="00BF041E">
        <w:rPr>
          <w:bCs/>
          <w:sz w:val="26"/>
          <w:szCs w:val="26"/>
          <w:lang w:eastAsia="en-US"/>
        </w:rPr>
        <w:t>сов.</w:t>
      </w:r>
    </w:p>
    <w:p w:rsidR="00A20621" w:rsidRPr="00BF041E" w:rsidRDefault="00A20621" w:rsidP="00BF041E">
      <w:pPr>
        <w:jc w:val="both"/>
        <w:rPr>
          <w:rFonts w:eastAsia="Calibri"/>
          <w:b/>
          <w:bCs/>
          <w:sz w:val="26"/>
          <w:szCs w:val="26"/>
          <w:lang w:eastAsia="en-US"/>
        </w:rPr>
      </w:pPr>
      <w:r w:rsidRPr="00BF041E">
        <w:rPr>
          <w:rFonts w:eastAsia="Calibri"/>
          <w:b/>
          <w:bCs/>
          <w:sz w:val="26"/>
          <w:szCs w:val="26"/>
          <w:lang w:eastAsia="en-US"/>
        </w:rPr>
        <w:t>Определения технологических процессов по переработке  отходов:</w:t>
      </w:r>
    </w:p>
    <w:p w:rsidR="00A20621" w:rsidRPr="00BF041E" w:rsidRDefault="00A20621" w:rsidP="00BF041E">
      <w:pPr>
        <w:jc w:val="both"/>
        <w:rPr>
          <w:rFonts w:eastAsia="Calibri"/>
          <w:sz w:val="26"/>
          <w:szCs w:val="26"/>
          <w:lang w:eastAsia="en-US"/>
        </w:rPr>
      </w:pPr>
      <w:r w:rsidRPr="00BF041E">
        <w:rPr>
          <w:rFonts w:eastAsia="Calibri"/>
          <w:sz w:val="26"/>
          <w:szCs w:val="26"/>
          <w:lang w:eastAsia="en-US"/>
        </w:rPr>
        <w:t>А. Деятельность  по технологической обработке отходов, включающая извлечение це</w:t>
      </w:r>
      <w:r w:rsidRPr="00BF041E">
        <w:rPr>
          <w:rFonts w:eastAsia="Calibri"/>
          <w:sz w:val="26"/>
          <w:szCs w:val="26"/>
          <w:lang w:eastAsia="en-US"/>
        </w:rPr>
        <w:t>н</w:t>
      </w:r>
      <w:r w:rsidRPr="00BF041E">
        <w:rPr>
          <w:rFonts w:eastAsia="Calibri"/>
          <w:sz w:val="26"/>
          <w:szCs w:val="26"/>
          <w:lang w:eastAsia="en-US"/>
        </w:rPr>
        <w:t>ных компонентов отходов, с возвращением их для повторного использования.</w:t>
      </w:r>
    </w:p>
    <w:p w:rsidR="00A20621" w:rsidRPr="00BF041E" w:rsidRDefault="00A20621" w:rsidP="00BF041E">
      <w:pPr>
        <w:jc w:val="both"/>
        <w:rPr>
          <w:rFonts w:eastAsia="Calibri"/>
          <w:sz w:val="26"/>
          <w:szCs w:val="26"/>
          <w:lang w:eastAsia="en-US"/>
        </w:rPr>
      </w:pPr>
      <w:r w:rsidRPr="00BF041E">
        <w:rPr>
          <w:rFonts w:eastAsia="Calibri"/>
          <w:sz w:val="26"/>
          <w:szCs w:val="26"/>
          <w:lang w:eastAsia="en-US"/>
        </w:rPr>
        <w:lastRenderedPageBreak/>
        <w:t>Б. Вторичное использование отходов по их прямому назначению: многократное испол</w:t>
      </w:r>
      <w:r w:rsidRPr="00BF041E">
        <w:rPr>
          <w:rFonts w:eastAsia="Calibri"/>
          <w:sz w:val="26"/>
          <w:szCs w:val="26"/>
          <w:lang w:eastAsia="en-US"/>
        </w:rPr>
        <w:t>ь</w:t>
      </w:r>
      <w:r w:rsidRPr="00BF041E">
        <w:rPr>
          <w:rFonts w:eastAsia="Calibri"/>
          <w:sz w:val="26"/>
          <w:szCs w:val="26"/>
          <w:lang w:eastAsia="en-US"/>
        </w:rPr>
        <w:t>зование отходов по тому же назначению или возврат отходов после соответствующей обработки в производственный цикл.</w:t>
      </w:r>
    </w:p>
    <w:p w:rsidR="00A20621" w:rsidRPr="00BF041E" w:rsidRDefault="00A20621" w:rsidP="00BF041E">
      <w:pPr>
        <w:jc w:val="both"/>
        <w:rPr>
          <w:rFonts w:eastAsia="Calibri"/>
          <w:sz w:val="26"/>
          <w:szCs w:val="26"/>
          <w:lang w:eastAsia="en-US"/>
        </w:rPr>
      </w:pPr>
      <w:r w:rsidRPr="00BF041E">
        <w:rPr>
          <w:rFonts w:eastAsia="Calibri"/>
          <w:sz w:val="26"/>
          <w:szCs w:val="26"/>
          <w:lang w:eastAsia="en-US"/>
        </w:rPr>
        <w:t>В. Действие (процесс) приводящее к восстановлению отхода до уровня вторичного с</w:t>
      </w:r>
      <w:r w:rsidRPr="00BF041E">
        <w:rPr>
          <w:rFonts w:eastAsia="Calibri"/>
          <w:sz w:val="26"/>
          <w:szCs w:val="26"/>
          <w:lang w:eastAsia="en-US"/>
        </w:rPr>
        <w:t>ы</w:t>
      </w:r>
      <w:r w:rsidRPr="00BF041E">
        <w:rPr>
          <w:rFonts w:eastAsia="Calibri"/>
          <w:sz w:val="26"/>
          <w:szCs w:val="26"/>
          <w:lang w:eastAsia="en-US"/>
        </w:rPr>
        <w:t>рья или материала для вторичного использования по прямому или иному назначению, в соответствии с действующей документацией существующими потребностями.</w:t>
      </w:r>
    </w:p>
    <w:p w:rsidR="00A20621" w:rsidRPr="00BF041E" w:rsidRDefault="00A20621" w:rsidP="00BF041E">
      <w:pPr>
        <w:jc w:val="both"/>
        <w:rPr>
          <w:rFonts w:eastAsia="Calibri"/>
          <w:sz w:val="26"/>
          <w:szCs w:val="26"/>
          <w:lang w:eastAsia="en-US"/>
        </w:rPr>
      </w:pPr>
      <w:r w:rsidRPr="00BF041E">
        <w:rPr>
          <w:rFonts w:eastAsia="Calibri"/>
          <w:sz w:val="26"/>
          <w:szCs w:val="26"/>
          <w:lang w:eastAsia="en-US"/>
        </w:rPr>
        <w:t>Г. Технология переработки  отходов растительного происхождения, основанная на их естественном биоразложении (листья, ветки, скошенная трава).</w:t>
      </w:r>
    </w:p>
    <w:p w:rsidR="00A20621" w:rsidRPr="00BF041E" w:rsidRDefault="00A20621" w:rsidP="00BF041E">
      <w:pPr>
        <w:jc w:val="both"/>
        <w:rPr>
          <w:rFonts w:eastAsia="Calibri"/>
          <w:sz w:val="26"/>
          <w:szCs w:val="26"/>
          <w:lang w:eastAsia="en-US"/>
        </w:rPr>
      </w:pPr>
      <w:r w:rsidRPr="00BF041E">
        <w:rPr>
          <w:rFonts w:eastAsia="Calibri"/>
          <w:sz w:val="26"/>
          <w:szCs w:val="26"/>
          <w:lang w:eastAsia="en-US"/>
        </w:rPr>
        <w:t>Д. Использование отходов  из группы «твердые коммунальные отходы» после сортиро</w:t>
      </w:r>
      <w:r w:rsidRPr="00BF041E">
        <w:rPr>
          <w:rFonts w:eastAsia="Calibri"/>
          <w:sz w:val="26"/>
          <w:szCs w:val="26"/>
          <w:lang w:eastAsia="en-US"/>
        </w:rPr>
        <w:t>в</w:t>
      </w:r>
      <w:r w:rsidRPr="00BF041E">
        <w:rPr>
          <w:rFonts w:eastAsia="Calibri"/>
          <w:sz w:val="26"/>
          <w:szCs w:val="26"/>
          <w:lang w:eastAsia="en-US"/>
        </w:rPr>
        <w:t>ки и обработки  для получения энергии.</w:t>
      </w:r>
    </w:p>
    <w:p w:rsidR="00A20621" w:rsidRPr="00BF041E" w:rsidRDefault="00A20621" w:rsidP="00BF041E">
      <w:pPr>
        <w:jc w:val="both"/>
        <w:rPr>
          <w:rFonts w:eastAsia="Calibri"/>
          <w:i/>
          <w:iCs/>
          <w:sz w:val="26"/>
          <w:szCs w:val="26"/>
          <w:lang w:eastAsia="en-US"/>
        </w:rPr>
      </w:pPr>
      <w:r w:rsidRPr="00BF041E">
        <w:rPr>
          <w:rFonts w:eastAsia="Calibri"/>
          <w:i/>
          <w:iCs/>
          <w:sz w:val="26"/>
          <w:szCs w:val="26"/>
          <w:lang w:eastAsia="en-US"/>
        </w:rPr>
        <w:t>Практические примеры переработки отходов:</w:t>
      </w:r>
    </w:p>
    <w:p w:rsidR="00A20621" w:rsidRPr="00BF041E" w:rsidRDefault="00A20621" w:rsidP="00BF041E">
      <w:pPr>
        <w:jc w:val="both"/>
        <w:rPr>
          <w:rFonts w:eastAsia="Calibri"/>
          <w:sz w:val="26"/>
          <w:szCs w:val="26"/>
          <w:lang w:eastAsia="en-US"/>
        </w:rPr>
      </w:pPr>
      <w:r w:rsidRPr="00BF041E">
        <w:rPr>
          <w:rFonts w:eastAsia="Calibri"/>
          <w:sz w:val="26"/>
          <w:szCs w:val="26"/>
          <w:lang w:eastAsia="en-US"/>
        </w:rPr>
        <w:t>а. Использование стеклянных бутылок после их соответствующей безопасной обработки и маркировки (этикетирования).</w:t>
      </w:r>
    </w:p>
    <w:p w:rsidR="00A20621" w:rsidRPr="00BF041E" w:rsidRDefault="00A20621" w:rsidP="00BF041E">
      <w:pPr>
        <w:jc w:val="both"/>
        <w:rPr>
          <w:rFonts w:eastAsia="Calibri"/>
          <w:sz w:val="26"/>
          <w:szCs w:val="26"/>
          <w:lang w:eastAsia="en-US"/>
        </w:rPr>
      </w:pPr>
      <w:r w:rsidRPr="00BF041E">
        <w:rPr>
          <w:rFonts w:eastAsia="Calibri"/>
          <w:sz w:val="26"/>
          <w:szCs w:val="26"/>
          <w:lang w:eastAsia="en-US"/>
        </w:rPr>
        <w:t>б. Возврат жестяных банок в производство стали, макулатуры- в производство бумаги и картона.</w:t>
      </w:r>
    </w:p>
    <w:p w:rsidR="00A20621" w:rsidRPr="00BF041E" w:rsidRDefault="00A20621" w:rsidP="00BF041E">
      <w:pPr>
        <w:jc w:val="both"/>
        <w:rPr>
          <w:rFonts w:eastAsia="Calibri"/>
          <w:sz w:val="26"/>
          <w:szCs w:val="26"/>
          <w:lang w:eastAsia="en-US"/>
        </w:rPr>
      </w:pPr>
      <w:r w:rsidRPr="00BF041E">
        <w:rPr>
          <w:rFonts w:eastAsia="Calibri"/>
          <w:sz w:val="26"/>
          <w:szCs w:val="26"/>
          <w:lang w:eastAsia="en-US"/>
        </w:rPr>
        <w:t>в. Очистка, переработка и  повторное  использование отработанных масел (моторных, индустриальных, трансформаторных и т.д.)</w:t>
      </w:r>
    </w:p>
    <w:p w:rsidR="00A20621" w:rsidRPr="00BF041E" w:rsidRDefault="00A20621" w:rsidP="00BF041E">
      <w:pPr>
        <w:jc w:val="both"/>
        <w:rPr>
          <w:rFonts w:eastAsia="Calibri"/>
          <w:sz w:val="26"/>
          <w:szCs w:val="26"/>
          <w:lang w:eastAsia="en-US"/>
        </w:rPr>
      </w:pPr>
      <w:r w:rsidRPr="00BF041E">
        <w:rPr>
          <w:rFonts w:eastAsia="Calibri"/>
          <w:sz w:val="26"/>
          <w:szCs w:val="26"/>
          <w:lang w:eastAsia="en-US"/>
        </w:rPr>
        <w:t>г. выделение из отработанного раствора электролита в гальванотехнике отдельных це</w:t>
      </w:r>
      <w:r w:rsidRPr="00BF041E">
        <w:rPr>
          <w:rFonts w:eastAsia="Calibri"/>
          <w:sz w:val="26"/>
          <w:szCs w:val="26"/>
          <w:lang w:eastAsia="en-US"/>
        </w:rPr>
        <w:t>н</w:t>
      </w:r>
      <w:r w:rsidRPr="00BF041E">
        <w:rPr>
          <w:rFonts w:eastAsia="Calibri"/>
          <w:sz w:val="26"/>
          <w:szCs w:val="26"/>
          <w:lang w:eastAsia="en-US"/>
        </w:rPr>
        <w:t>ных компонентов (цветные металлы, кислоты и другие вещества) и использование их на других производствах.</w:t>
      </w:r>
    </w:p>
    <w:p w:rsidR="00A20621" w:rsidRPr="00BF041E" w:rsidRDefault="00A20621" w:rsidP="00BF041E">
      <w:pPr>
        <w:jc w:val="both"/>
        <w:rPr>
          <w:rFonts w:eastAsia="Calibri"/>
          <w:sz w:val="26"/>
          <w:szCs w:val="26"/>
          <w:lang w:eastAsia="en-US"/>
        </w:rPr>
      </w:pPr>
      <w:r w:rsidRPr="00BF041E">
        <w:rPr>
          <w:rFonts w:eastAsia="Calibri"/>
          <w:sz w:val="26"/>
          <w:szCs w:val="26"/>
          <w:lang w:eastAsia="en-US"/>
        </w:rPr>
        <w:t>д. Переработка отработанного раствора электролита в гальванотехнике  для получения «смежных» продуктов (например, из осадка гидроксида алюминия  получают сорбент – цеолит).</w:t>
      </w:r>
    </w:p>
    <w:p w:rsidR="00A20621" w:rsidRPr="00BF041E" w:rsidRDefault="00A20621" w:rsidP="00BF041E">
      <w:pPr>
        <w:jc w:val="both"/>
        <w:rPr>
          <w:rFonts w:eastAsia="Calibri"/>
          <w:sz w:val="26"/>
          <w:szCs w:val="26"/>
          <w:lang w:eastAsia="en-US"/>
        </w:rPr>
      </w:pPr>
      <w:r w:rsidRPr="00BF041E">
        <w:rPr>
          <w:rFonts w:eastAsia="Calibri"/>
          <w:sz w:val="26"/>
          <w:szCs w:val="26"/>
          <w:lang w:eastAsia="en-US"/>
        </w:rPr>
        <w:t xml:space="preserve">е. Производство и использование компоста в качестве удобрения для растений.   </w:t>
      </w:r>
    </w:p>
    <w:p w:rsidR="00A20621" w:rsidRPr="00BF041E" w:rsidRDefault="00A20621" w:rsidP="00BF041E">
      <w:pPr>
        <w:jc w:val="both"/>
        <w:rPr>
          <w:rFonts w:eastAsia="Calibri"/>
          <w:sz w:val="26"/>
          <w:szCs w:val="26"/>
          <w:lang w:eastAsia="en-US"/>
        </w:rPr>
      </w:pPr>
      <w:r w:rsidRPr="00BF041E">
        <w:rPr>
          <w:rFonts w:eastAsia="Calibri"/>
          <w:sz w:val="26"/>
          <w:szCs w:val="26"/>
          <w:lang w:eastAsia="en-US"/>
        </w:rPr>
        <w:t>ж. Использование стеклянного  боя низкого качества после измельчения и в качестве наполнителя для строительных материалов.</w:t>
      </w:r>
    </w:p>
    <w:p w:rsidR="00A20621" w:rsidRPr="00BF041E" w:rsidRDefault="00A20621" w:rsidP="00BF041E">
      <w:pPr>
        <w:jc w:val="both"/>
        <w:rPr>
          <w:rFonts w:eastAsia="Calibri"/>
          <w:sz w:val="26"/>
          <w:szCs w:val="26"/>
          <w:lang w:eastAsia="en-US"/>
        </w:rPr>
      </w:pPr>
      <w:r w:rsidRPr="00BF041E">
        <w:rPr>
          <w:rFonts w:eastAsia="Calibri"/>
          <w:sz w:val="26"/>
          <w:szCs w:val="26"/>
          <w:lang w:eastAsia="en-US"/>
        </w:rPr>
        <w:t>з. производство гранул для кладки дорог после переработки покрышек.</w:t>
      </w:r>
    </w:p>
    <w:p w:rsidR="00A20621" w:rsidRPr="00BF041E" w:rsidRDefault="00A20621" w:rsidP="00BF041E">
      <w:pPr>
        <w:jc w:val="both"/>
        <w:rPr>
          <w:rFonts w:eastAsia="Calibri"/>
          <w:sz w:val="26"/>
          <w:szCs w:val="26"/>
          <w:lang w:eastAsia="en-US"/>
        </w:rPr>
      </w:pPr>
      <w:r w:rsidRPr="00BF041E">
        <w:rPr>
          <w:rFonts w:eastAsia="Calibri"/>
          <w:sz w:val="26"/>
          <w:szCs w:val="26"/>
          <w:lang w:eastAsia="en-US"/>
        </w:rPr>
        <w:t>и. производство биодизеля, полученного после переработки отработанного растительн</w:t>
      </w:r>
      <w:r w:rsidRPr="00BF041E">
        <w:rPr>
          <w:rFonts w:eastAsia="Calibri"/>
          <w:sz w:val="26"/>
          <w:szCs w:val="26"/>
          <w:lang w:eastAsia="en-US"/>
        </w:rPr>
        <w:t>о</w:t>
      </w:r>
      <w:r w:rsidRPr="00BF041E">
        <w:rPr>
          <w:rFonts w:eastAsia="Calibri"/>
          <w:sz w:val="26"/>
          <w:szCs w:val="26"/>
          <w:lang w:eastAsia="en-US"/>
        </w:rPr>
        <w:t>го масла.</w:t>
      </w:r>
    </w:p>
    <w:p w:rsidR="00EC5410" w:rsidRPr="00BF041E" w:rsidRDefault="00EC5410" w:rsidP="00BF041E">
      <w:pPr>
        <w:jc w:val="both"/>
        <w:rPr>
          <w:rFonts w:eastAsia="Calibri"/>
          <w:sz w:val="26"/>
          <w:szCs w:val="26"/>
          <w:lang w:eastAsia="en-US"/>
        </w:rPr>
      </w:pPr>
    </w:p>
    <w:p w:rsidR="00A20621" w:rsidRPr="00BF041E" w:rsidRDefault="00A20621" w:rsidP="00BF041E">
      <w:pPr>
        <w:jc w:val="both"/>
        <w:rPr>
          <w:rFonts w:eastAsia="Calibri"/>
          <w:sz w:val="26"/>
          <w:szCs w:val="26"/>
          <w:lang w:eastAsia="en-US"/>
        </w:rPr>
      </w:pPr>
      <w:r w:rsidRPr="00BF041E">
        <w:rPr>
          <w:rFonts w:eastAsia="Calibri"/>
          <w:sz w:val="26"/>
          <w:szCs w:val="26"/>
          <w:lang w:eastAsia="en-US"/>
        </w:rPr>
        <w:t>Таблица 3.9</w:t>
      </w:r>
    </w:p>
    <w:p w:rsidR="00A20621" w:rsidRPr="00BF041E" w:rsidRDefault="00A20621" w:rsidP="00BF041E">
      <w:pPr>
        <w:jc w:val="both"/>
        <w:rPr>
          <w:rFonts w:eastAsia="Calibri"/>
          <w:b/>
          <w:bCs/>
          <w:sz w:val="26"/>
          <w:szCs w:val="26"/>
          <w:lang w:eastAsia="en-US"/>
        </w:rPr>
      </w:pPr>
      <w:r w:rsidRPr="00BF041E">
        <w:rPr>
          <w:rFonts w:eastAsia="Calibri"/>
          <w:b/>
          <w:bCs/>
          <w:sz w:val="26"/>
          <w:szCs w:val="26"/>
          <w:lang w:eastAsia="en-US"/>
        </w:rPr>
        <w:t>Технологические процессы переработки отходов</w:t>
      </w:r>
    </w:p>
    <w:p w:rsidR="00A20621" w:rsidRPr="00BF041E" w:rsidRDefault="00A20621" w:rsidP="00BF041E">
      <w:pPr>
        <w:jc w:val="both"/>
        <w:rPr>
          <w:rFonts w:eastAsia="Calibri"/>
          <w:sz w:val="26"/>
          <w:szCs w:val="26"/>
          <w:lang w:eastAsia="en-US"/>
        </w:rPr>
      </w:pPr>
    </w:p>
    <w:tbl>
      <w:tblPr>
        <w:tblStyle w:val="a6"/>
        <w:tblW w:w="0" w:type="auto"/>
        <w:tblLook w:val="04A0"/>
      </w:tblPr>
      <w:tblGrid>
        <w:gridCol w:w="3115"/>
        <w:gridCol w:w="3115"/>
        <w:gridCol w:w="3115"/>
      </w:tblGrid>
      <w:tr w:rsidR="00A20621" w:rsidRPr="00BF041E" w:rsidTr="00B60B92">
        <w:tc>
          <w:tcPr>
            <w:tcW w:w="3115" w:type="dxa"/>
          </w:tcPr>
          <w:p w:rsidR="00A20621" w:rsidRPr="00BF041E" w:rsidRDefault="00A20621" w:rsidP="00BF041E">
            <w:pPr>
              <w:jc w:val="both"/>
              <w:rPr>
                <w:rFonts w:eastAsia="Calibri"/>
                <w:sz w:val="26"/>
                <w:szCs w:val="26"/>
                <w:lang w:eastAsia="en-US"/>
              </w:rPr>
            </w:pPr>
            <w:r w:rsidRPr="00BF041E">
              <w:rPr>
                <w:rFonts w:eastAsia="Calibri"/>
                <w:sz w:val="26"/>
                <w:szCs w:val="26"/>
                <w:lang w:eastAsia="en-US"/>
              </w:rPr>
              <w:t>Наименование технол</w:t>
            </w:r>
            <w:r w:rsidRPr="00BF041E">
              <w:rPr>
                <w:rFonts w:eastAsia="Calibri"/>
                <w:sz w:val="26"/>
                <w:szCs w:val="26"/>
                <w:lang w:eastAsia="en-US"/>
              </w:rPr>
              <w:t>о</w:t>
            </w:r>
            <w:r w:rsidRPr="00BF041E">
              <w:rPr>
                <w:rFonts w:eastAsia="Calibri"/>
                <w:sz w:val="26"/>
                <w:szCs w:val="26"/>
                <w:lang w:eastAsia="en-US"/>
              </w:rPr>
              <w:t>гического процесса пер</w:t>
            </w:r>
            <w:r w:rsidRPr="00BF041E">
              <w:rPr>
                <w:rFonts w:eastAsia="Calibri"/>
                <w:sz w:val="26"/>
                <w:szCs w:val="26"/>
                <w:lang w:eastAsia="en-US"/>
              </w:rPr>
              <w:t>е</w:t>
            </w:r>
            <w:r w:rsidRPr="00BF041E">
              <w:rPr>
                <w:rFonts w:eastAsia="Calibri"/>
                <w:sz w:val="26"/>
                <w:szCs w:val="26"/>
                <w:lang w:eastAsia="en-US"/>
              </w:rPr>
              <w:t>работки отходов</w:t>
            </w:r>
          </w:p>
        </w:tc>
        <w:tc>
          <w:tcPr>
            <w:tcW w:w="3115" w:type="dxa"/>
          </w:tcPr>
          <w:p w:rsidR="00A20621" w:rsidRPr="00BF041E" w:rsidRDefault="00A20621" w:rsidP="00BF041E">
            <w:pPr>
              <w:jc w:val="both"/>
              <w:rPr>
                <w:rFonts w:eastAsia="Calibri"/>
                <w:sz w:val="26"/>
                <w:szCs w:val="26"/>
                <w:lang w:eastAsia="en-US"/>
              </w:rPr>
            </w:pPr>
            <w:r w:rsidRPr="00BF041E">
              <w:rPr>
                <w:rFonts w:eastAsia="Calibri"/>
                <w:sz w:val="26"/>
                <w:szCs w:val="26"/>
                <w:lang w:eastAsia="en-US"/>
              </w:rPr>
              <w:t>Определение технолог</w:t>
            </w:r>
            <w:r w:rsidRPr="00BF041E">
              <w:rPr>
                <w:rFonts w:eastAsia="Calibri"/>
                <w:sz w:val="26"/>
                <w:szCs w:val="26"/>
                <w:lang w:eastAsia="en-US"/>
              </w:rPr>
              <w:t>и</w:t>
            </w:r>
            <w:r w:rsidRPr="00BF041E">
              <w:rPr>
                <w:rFonts w:eastAsia="Calibri"/>
                <w:sz w:val="26"/>
                <w:szCs w:val="26"/>
                <w:lang w:eastAsia="en-US"/>
              </w:rPr>
              <w:t>ческого процесса перер</w:t>
            </w:r>
            <w:r w:rsidRPr="00BF041E">
              <w:rPr>
                <w:rFonts w:eastAsia="Calibri"/>
                <w:sz w:val="26"/>
                <w:szCs w:val="26"/>
                <w:lang w:eastAsia="en-US"/>
              </w:rPr>
              <w:t>а</w:t>
            </w:r>
            <w:r w:rsidRPr="00BF041E">
              <w:rPr>
                <w:rFonts w:eastAsia="Calibri"/>
                <w:sz w:val="26"/>
                <w:szCs w:val="26"/>
                <w:lang w:eastAsia="en-US"/>
              </w:rPr>
              <w:t>ботки отходов</w:t>
            </w:r>
          </w:p>
        </w:tc>
        <w:tc>
          <w:tcPr>
            <w:tcW w:w="3115" w:type="dxa"/>
          </w:tcPr>
          <w:p w:rsidR="00A20621" w:rsidRPr="00BF041E" w:rsidRDefault="00A20621" w:rsidP="00BF041E">
            <w:pPr>
              <w:jc w:val="both"/>
              <w:rPr>
                <w:rFonts w:eastAsia="Calibri"/>
                <w:sz w:val="26"/>
                <w:szCs w:val="26"/>
                <w:lang w:eastAsia="en-US"/>
              </w:rPr>
            </w:pPr>
            <w:r w:rsidRPr="00BF041E">
              <w:rPr>
                <w:rFonts w:eastAsia="Calibri"/>
                <w:sz w:val="26"/>
                <w:szCs w:val="26"/>
                <w:lang w:eastAsia="en-US"/>
              </w:rPr>
              <w:t>Практические примеры переработки отходов</w:t>
            </w:r>
          </w:p>
        </w:tc>
      </w:tr>
      <w:tr w:rsidR="00A20621" w:rsidRPr="00BF041E" w:rsidTr="00B60B92">
        <w:tc>
          <w:tcPr>
            <w:tcW w:w="3115" w:type="dxa"/>
          </w:tcPr>
          <w:p w:rsidR="00A20621" w:rsidRPr="00BF041E" w:rsidRDefault="00A20621" w:rsidP="00BF041E">
            <w:pPr>
              <w:jc w:val="both"/>
              <w:rPr>
                <w:rFonts w:eastAsia="Calibri"/>
                <w:sz w:val="26"/>
                <w:szCs w:val="26"/>
                <w:lang w:eastAsia="en-US"/>
              </w:rPr>
            </w:pPr>
            <w:r w:rsidRPr="00BF041E">
              <w:rPr>
                <w:rFonts w:eastAsia="Calibri"/>
                <w:sz w:val="26"/>
                <w:szCs w:val="26"/>
                <w:lang w:eastAsia="en-US"/>
              </w:rPr>
              <w:t>Рециклинг</w:t>
            </w:r>
          </w:p>
        </w:tc>
        <w:tc>
          <w:tcPr>
            <w:tcW w:w="3115" w:type="dxa"/>
          </w:tcPr>
          <w:p w:rsidR="00A20621" w:rsidRPr="00BF041E" w:rsidRDefault="00A20621" w:rsidP="00BF041E">
            <w:pPr>
              <w:jc w:val="both"/>
              <w:rPr>
                <w:rFonts w:eastAsia="Calibri"/>
                <w:sz w:val="26"/>
                <w:szCs w:val="26"/>
                <w:lang w:eastAsia="en-US"/>
              </w:rPr>
            </w:pPr>
            <w:r w:rsidRPr="00BF041E">
              <w:rPr>
                <w:rFonts w:eastAsia="Calibri"/>
                <w:sz w:val="26"/>
                <w:szCs w:val="26"/>
                <w:lang w:eastAsia="en-US"/>
              </w:rPr>
              <w:t>Б</w:t>
            </w:r>
          </w:p>
        </w:tc>
        <w:tc>
          <w:tcPr>
            <w:tcW w:w="3115" w:type="dxa"/>
          </w:tcPr>
          <w:p w:rsidR="00A20621" w:rsidRPr="00BF041E" w:rsidRDefault="00A20621" w:rsidP="00BF041E">
            <w:pPr>
              <w:jc w:val="both"/>
              <w:rPr>
                <w:rFonts w:eastAsia="Calibri"/>
                <w:sz w:val="26"/>
                <w:szCs w:val="26"/>
                <w:lang w:eastAsia="en-US"/>
              </w:rPr>
            </w:pPr>
            <w:r w:rsidRPr="00BF041E">
              <w:rPr>
                <w:rFonts w:eastAsia="Calibri"/>
                <w:sz w:val="26"/>
                <w:szCs w:val="26"/>
                <w:lang w:eastAsia="en-US"/>
              </w:rPr>
              <w:t>а,б</w:t>
            </w:r>
          </w:p>
        </w:tc>
      </w:tr>
      <w:tr w:rsidR="00A20621" w:rsidRPr="00BF041E" w:rsidTr="00B60B92">
        <w:tc>
          <w:tcPr>
            <w:tcW w:w="3115" w:type="dxa"/>
          </w:tcPr>
          <w:p w:rsidR="00A20621" w:rsidRPr="00BF041E" w:rsidRDefault="00A20621" w:rsidP="00BF041E">
            <w:pPr>
              <w:jc w:val="both"/>
              <w:rPr>
                <w:rFonts w:eastAsia="Calibri"/>
                <w:sz w:val="26"/>
                <w:szCs w:val="26"/>
                <w:lang w:eastAsia="en-US"/>
              </w:rPr>
            </w:pPr>
            <w:r w:rsidRPr="00BF041E">
              <w:rPr>
                <w:rFonts w:eastAsia="Calibri"/>
                <w:sz w:val="26"/>
                <w:szCs w:val="26"/>
                <w:lang w:eastAsia="en-US"/>
              </w:rPr>
              <w:t>Регенерация</w:t>
            </w:r>
          </w:p>
        </w:tc>
        <w:tc>
          <w:tcPr>
            <w:tcW w:w="3115" w:type="dxa"/>
          </w:tcPr>
          <w:p w:rsidR="00A20621" w:rsidRPr="00BF041E" w:rsidRDefault="00A20621" w:rsidP="00BF041E">
            <w:pPr>
              <w:jc w:val="both"/>
              <w:rPr>
                <w:rFonts w:eastAsia="Calibri"/>
                <w:sz w:val="26"/>
                <w:szCs w:val="26"/>
                <w:lang w:eastAsia="en-US"/>
              </w:rPr>
            </w:pPr>
          </w:p>
        </w:tc>
        <w:tc>
          <w:tcPr>
            <w:tcW w:w="3115" w:type="dxa"/>
          </w:tcPr>
          <w:p w:rsidR="00A20621" w:rsidRPr="00BF041E" w:rsidRDefault="00A20621" w:rsidP="00BF041E">
            <w:pPr>
              <w:jc w:val="both"/>
              <w:rPr>
                <w:rFonts w:eastAsia="Calibri"/>
                <w:sz w:val="26"/>
                <w:szCs w:val="26"/>
                <w:lang w:eastAsia="en-US"/>
              </w:rPr>
            </w:pPr>
          </w:p>
        </w:tc>
      </w:tr>
      <w:tr w:rsidR="00A20621" w:rsidRPr="00BF041E" w:rsidTr="00B60B92">
        <w:tc>
          <w:tcPr>
            <w:tcW w:w="3115" w:type="dxa"/>
          </w:tcPr>
          <w:p w:rsidR="00A20621" w:rsidRPr="00BF041E" w:rsidRDefault="00A20621" w:rsidP="00BF041E">
            <w:pPr>
              <w:jc w:val="both"/>
              <w:rPr>
                <w:rFonts w:eastAsia="Calibri"/>
                <w:sz w:val="26"/>
                <w:szCs w:val="26"/>
                <w:lang w:eastAsia="en-US"/>
              </w:rPr>
            </w:pPr>
            <w:r w:rsidRPr="00BF041E">
              <w:rPr>
                <w:rFonts w:eastAsia="Calibri"/>
                <w:sz w:val="26"/>
                <w:szCs w:val="26"/>
                <w:lang w:eastAsia="en-US"/>
              </w:rPr>
              <w:t>Рекуперация</w:t>
            </w:r>
          </w:p>
        </w:tc>
        <w:tc>
          <w:tcPr>
            <w:tcW w:w="3115" w:type="dxa"/>
          </w:tcPr>
          <w:p w:rsidR="00A20621" w:rsidRPr="00BF041E" w:rsidRDefault="00A20621" w:rsidP="00BF041E">
            <w:pPr>
              <w:jc w:val="both"/>
              <w:rPr>
                <w:rFonts w:eastAsia="Calibri"/>
                <w:sz w:val="26"/>
                <w:szCs w:val="26"/>
                <w:lang w:eastAsia="en-US"/>
              </w:rPr>
            </w:pPr>
          </w:p>
        </w:tc>
        <w:tc>
          <w:tcPr>
            <w:tcW w:w="3115" w:type="dxa"/>
          </w:tcPr>
          <w:p w:rsidR="00A20621" w:rsidRPr="00BF041E" w:rsidRDefault="00A20621" w:rsidP="00BF041E">
            <w:pPr>
              <w:jc w:val="both"/>
              <w:rPr>
                <w:rFonts w:eastAsia="Calibri"/>
                <w:sz w:val="26"/>
                <w:szCs w:val="26"/>
                <w:lang w:eastAsia="en-US"/>
              </w:rPr>
            </w:pPr>
          </w:p>
        </w:tc>
      </w:tr>
      <w:tr w:rsidR="00A20621" w:rsidRPr="00BF041E" w:rsidTr="00B60B92">
        <w:tc>
          <w:tcPr>
            <w:tcW w:w="3115" w:type="dxa"/>
          </w:tcPr>
          <w:p w:rsidR="00A20621" w:rsidRPr="00BF041E" w:rsidRDefault="00A20621" w:rsidP="00BF041E">
            <w:pPr>
              <w:jc w:val="both"/>
              <w:rPr>
                <w:rFonts w:eastAsia="Calibri"/>
                <w:sz w:val="26"/>
                <w:szCs w:val="26"/>
                <w:lang w:eastAsia="en-US"/>
              </w:rPr>
            </w:pPr>
            <w:r w:rsidRPr="00BF041E">
              <w:rPr>
                <w:rFonts w:eastAsia="Calibri"/>
                <w:sz w:val="26"/>
                <w:szCs w:val="26"/>
                <w:lang w:eastAsia="en-US"/>
              </w:rPr>
              <w:t>Компостирование</w:t>
            </w:r>
          </w:p>
        </w:tc>
        <w:tc>
          <w:tcPr>
            <w:tcW w:w="3115" w:type="dxa"/>
          </w:tcPr>
          <w:p w:rsidR="00A20621" w:rsidRPr="00BF041E" w:rsidRDefault="00A20621" w:rsidP="00BF041E">
            <w:pPr>
              <w:jc w:val="both"/>
              <w:rPr>
                <w:rFonts w:eastAsia="Calibri"/>
                <w:sz w:val="26"/>
                <w:szCs w:val="26"/>
                <w:lang w:eastAsia="en-US"/>
              </w:rPr>
            </w:pPr>
          </w:p>
        </w:tc>
        <w:tc>
          <w:tcPr>
            <w:tcW w:w="3115" w:type="dxa"/>
          </w:tcPr>
          <w:p w:rsidR="00A20621" w:rsidRPr="00BF041E" w:rsidRDefault="00A20621" w:rsidP="00BF041E">
            <w:pPr>
              <w:jc w:val="both"/>
              <w:rPr>
                <w:rFonts w:eastAsia="Calibri"/>
                <w:sz w:val="26"/>
                <w:szCs w:val="26"/>
                <w:lang w:eastAsia="en-US"/>
              </w:rPr>
            </w:pPr>
          </w:p>
        </w:tc>
      </w:tr>
      <w:tr w:rsidR="00A20621" w:rsidRPr="00BF041E" w:rsidTr="00B60B92">
        <w:tc>
          <w:tcPr>
            <w:tcW w:w="3115" w:type="dxa"/>
          </w:tcPr>
          <w:p w:rsidR="00A20621" w:rsidRPr="00BF041E" w:rsidRDefault="00A20621" w:rsidP="00BF041E">
            <w:pPr>
              <w:jc w:val="both"/>
              <w:rPr>
                <w:rFonts w:eastAsia="Calibri"/>
                <w:sz w:val="26"/>
                <w:szCs w:val="26"/>
                <w:lang w:eastAsia="en-US"/>
              </w:rPr>
            </w:pPr>
            <w:r w:rsidRPr="00BF041E">
              <w:rPr>
                <w:rFonts w:eastAsia="Calibri"/>
                <w:sz w:val="26"/>
                <w:szCs w:val="26"/>
                <w:lang w:eastAsia="en-US"/>
              </w:rPr>
              <w:t>Энергетическая утилиз</w:t>
            </w:r>
            <w:r w:rsidRPr="00BF041E">
              <w:rPr>
                <w:rFonts w:eastAsia="Calibri"/>
                <w:sz w:val="26"/>
                <w:szCs w:val="26"/>
                <w:lang w:eastAsia="en-US"/>
              </w:rPr>
              <w:t>а</w:t>
            </w:r>
            <w:r w:rsidRPr="00BF041E">
              <w:rPr>
                <w:rFonts w:eastAsia="Calibri"/>
                <w:sz w:val="26"/>
                <w:szCs w:val="26"/>
                <w:lang w:eastAsia="en-US"/>
              </w:rPr>
              <w:t>ция отходов</w:t>
            </w:r>
          </w:p>
        </w:tc>
        <w:tc>
          <w:tcPr>
            <w:tcW w:w="3115" w:type="dxa"/>
          </w:tcPr>
          <w:p w:rsidR="00A20621" w:rsidRPr="00BF041E" w:rsidRDefault="00A20621" w:rsidP="00BF041E">
            <w:pPr>
              <w:jc w:val="both"/>
              <w:rPr>
                <w:rFonts w:eastAsia="Calibri"/>
                <w:sz w:val="26"/>
                <w:szCs w:val="26"/>
                <w:lang w:eastAsia="en-US"/>
              </w:rPr>
            </w:pPr>
          </w:p>
        </w:tc>
        <w:tc>
          <w:tcPr>
            <w:tcW w:w="3115" w:type="dxa"/>
          </w:tcPr>
          <w:p w:rsidR="00A20621" w:rsidRPr="00BF041E" w:rsidRDefault="00A20621" w:rsidP="00BF041E">
            <w:pPr>
              <w:jc w:val="both"/>
              <w:rPr>
                <w:rFonts w:eastAsia="Calibri"/>
                <w:sz w:val="26"/>
                <w:szCs w:val="26"/>
                <w:lang w:eastAsia="en-US"/>
              </w:rPr>
            </w:pPr>
          </w:p>
        </w:tc>
      </w:tr>
    </w:tbl>
    <w:p w:rsidR="00A20621" w:rsidRPr="00BF041E" w:rsidRDefault="00A20621" w:rsidP="00BF041E">
      <w:pPr>
        <w:tabs>
          <w:tab w:val="left" w:pos="984"/>
        </w:tabs>
        <w:jc w:val="both"/>
        <w:rPr>
          <w:bCs/>
          <w:sz w:val="26"/>
          <w:szCs w:val="26"/>
          <w:lang w:eastAsia="en-US"/>
        </w:rPr>
      </w:pPr>
    </w:p>
    <w:p w:rsidR="00B34E5F" w:rsidRPr="00BF041E" w:rsidRDefault="00B34E5F" w:rsidP="00BF041E">
      <w:pPr>
        <w:jc w:val="both"/>
        <w:rPr>
          <w:rFonts w:eastAsia="Calibri"/>
          <w:sz w:val="26"/>
          <w:szCs w:val="26"/>
          <w:lang w:eastAsia="en-US"/>
        </w:rPr>
      </w:pPr>
      <w:r w:rsidRPr="00BF041E">
        <w:rPr>
          <w:rFonts w:eastAsia="Calibri"/>
          <w:sz w:val="26"/>
          <w:szCs w:val="26"/>
          <w:lang w:eastAsia="en-US"/>
        </w:rPr>
        <w:t>Перечень видов самостоятельной работы представлен в таблице 2.</w:t>
      </w:r>
    </w:p>
    <w:p w:rsidR="00B34E5F" w:rsidRPr="00BF041E" w:rsidRDefault="00B34E5F" w:rsidP="00BF041E">
      <w:pPr>
        <w:jc w:val="both"/>
        <w:rPr>
          <w:rFonts w:eastAsia="Calibri"/>
          <w:sz w:val="26"/>
          <w:szCs w:val="26"/>
          <w:lang w:eastAsia="en-US"/>
        </w:rPr>
      </w:pPr>
      <w:r w:rsidRPr="00BF041E">
        <w:rPr>
          <w:rFonts w:eastAsia="Calibri"/>
          <w:sz w:val="26"/>
          <w:szCs w:val="26"/>
          <w:lang w:eastAsia="en-US"/>
        </w:rPr>
        <w:t>Таблица 2</w:t>
      </w:r>
    </w:p>
    <w:p w:rsidR="00B34E5F" w:rsidRPr="00BF041E" w:rsidRDefault="00B34E5F" w:rsidP="00BF041E">
      <w:pPr>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474A96" w:rsidRPr="00BF041E" w:rsidTr="00735D41">
        <w:tc>
          <w:tcPr>
            <w:tcW w:w="1020" w:type="dxa"/>
          </w:tcPr>
          <w:p w:rsidR="00B34E5F" w:rsidRPr="00BF041E" w:rsidRDefault="00B34E5F" w:rsidP="00BF041E">
            <w:pPr>
              <w:jc w:val="both"/>
              <w:rPr>
                <w:rFonts w:eastAsia="Calibri"/>
                <w:b/>
                <w:bCs/>
                <w:sz w:val="26"/>
                <w:szCs w:val="26"/>
                <w:lang w:eastAsia="en-US"/>
              </w:rPr>
            </w:pPr>
            <w:r w:rsidRPr="00BF041E">
              <w:rPr>
                <w:rFonts w:eastAsia="Calibri"/>
                <w:b/>
                <w:bCs/>
                <w:sz w:val="26"/>
                <w:szCs w:val="26"/>
                <w:lang w:eastAsia="en-US"/>
              </w:rPr>
              <w:t>Кол-во ч</w:t>
            </w:r>
            <w:r w:rsidRPr="00BF041E">
              <w:rPr>
                <w:rFonts w:eastAsia="Calibri"/>
                <w:b/>
                <w:bCs/>
                <w:sz w:val="26"/>
                <w:szCs w:val="26"/>
                <w:lang w:eastAsia="en-US"/>
              </w:rPr>
              <w:t>а</w:t>
            </w:r>
            <w:r w:rsidRPr="00BF041E">
              <w:rPr>
                <w:rFonts w:eastAsia="Calibri"/>
                <w:b/>
                <w:bCs/>
                <w:sz w:val="26"/>
                <w:szCs w:val="26"/>
                <w:lang w:eastAsia="en-US"/>
              </w:rPr>
              <w:lastRenderedPageBreak/>
              <w:t>сов</w:t>
            </w:r>
          </w:p>
        </w:tc>
        <w:tc>
          <w:tcPr>
            <w:tcW w:w="5343" w:type="dxa"/>
          </w:tcPr>
          <w:p w:rsidR="00B34E5F" w:rsidRPr="00BF041E" w:rsidRDefault="00B34E5F" w:rsidP="00BF041E">
            <w:pPr>
              <w:jc w:val="both"/>
              <w:rPr>
                <w:rFonts w:eastAsia="Calibri"/>
                <w:b/>
                <w:bCs/>
                <w:sz w:val="26"/>
                <w:szCs w:val="26"/>
                <w:lang w:eastAsia="en-US"/>
              </w:rPr>
            </w:pPr>
            <w:r w:rsidRPr="00BF041E">
              <w:rPr>
                <w:rFonts w:eastAsia="Calibri"/>
                <w:b/>
                <w:bCs/>
                <w:sz w:val="26"/>
                <w:szCs w:val="26"/>
                <w:lang w:eastAsia="en-US"/>
              </w:rPr>
              <w:lastRenderedPageBreak/>
              <w:t>Вид самостоятельной работы</w:t>
            </w:r>
          </w:p>
        </w:tc>
        <w:tc>
          <w:tcPr>
            <w:tcW w:w="3101" w:type="dxa"/>
            <w:shd w:val="clear" w:color="auto" w:fill="FFFFFF"/>
          </w:tcPr>
          <w:p w:rsidR="00B34E5F" w:rsidRPr="00BF041E" w:rsidRDefault="00B34E5F" w:rsidP="00BF041E">
            <w:pPr>
              <w:jc w:val="both"/>
              <w:rPr>
                <w:rFonts w:eastAsia="Calibri"/>
                <w:b/>
                <w:bCs/>
                <w:sz w:val="26"/>
                <w:szCs w:val="26"/>
                <w:lang w:eastAsia="en-US"/>
              </w:rPr>
            </w:pPr>
            <w:r w:rsidRPr="00BF041E">
              <w:rPr>
                <w:rFonts w:eastAsia="Calibri"/>
                <w:b/>
                <w:bCs/>
                <w:sz w:val="26"/>
                <w:szCs w:val="26"/>
                <w:lang w:eastAsia="en-US"/>
              </w:rPr>
              <w:t>Форма контроля</w:t>
            </w:r>
          </w:p>
        </w:tc>
      </w:tr>
      <w:tr w:rsidR="00474A96" w:rsidRPr="00BF041E" w:rsidTr="00735D41">
        <w:trPr>
          <w:cantSplit/>
        </w:trPr>
        <w:tc>
          <w:tcPr>
            <w:tcW w:w="1020" w:type="dxa"/>
          </w:tcPr>
          <w:p w:rsidR="00B34E5F" w:rsidRPr="00BF041E" w:rsidRDefault="00DD6193" w:rsidP="00BF041E">
            <w:pPr>
              <w:jc w:val="both"/>
              <w:rPr>
                <w:rFonts w:eastAsia="Calibri"/>
                <w:sz w:val="26"/>
                <w:szCs w:val="26"/>
                <w:lang w:eastAsia="en-US"/>
              </w:rPr>
            </w:pPr>
            <w:r w:rsidRPr="00BF041E">
              <w:rPr>
                <w:rFonts w:eastAsia="Calibri"/>
                <w:sz w:val="26"/>
                <w:szCs w:val="26"/>
                <w:lang w:eastAsia="en-US"/>
              </w:rPr>
              <w:lastRenderedPageBreak/>
              <w:t>4</w:t>
            </w:r>
          </w:p>
        </w:tc>
        <w:tc>
          <w:tcPr>
            <w:tcW w:w="5343" w:type="dxa"/>
          </w:tcPr>
          <w:p w:rsidR="00B34E5F" w:rsidRPr="00BF041E" w:rsidRDefault="00B34E5F" w:rsidP="00BF041E">
            <w:pPr>
              <w:jc w:val="both"/>
              <w:rPr>
                <w:sz w:val="26"/>
                <w:szCs w:val="26"/>
              </w:rPr>
            </w:pPr>
            <w:r w:rsidRPr="00BF041E">
              <w:rPr>
                <w:sz w:val="26"/>
                <w:szCs w:val="26"/>
              </w:rPr>
              <w:t>Конспектирование</w:t>
            </w:r>
            <w:r w:rsidR="00DD6193" w:rsidRPr="00BF041E">
              <w:rPr>
                <w:sz w:val="26"/>
                <w:szCs w:val="26"/>
              </w:rPr>
              <w:t xml:space="preserve"> (ответы на вопросы)</w:t>
            </w:r>
          </w:p>
        </w:tc>
        <w:tc>
          <w:tcPr>
            <w:tcW w:w="3101" w:type="dxa"/>
            <w:shd w:val="clear" w:color="auto" w:fill="FFFFFF"/>
          </w:tcPr>
          <w:p w:rsidR="00B34E5F" w:rsidRPr="00BF041E" w:rsidRDefault="00B34E5F" w:rsidP="00BF041E">
            <w:pPr>
              <w:jc w:val="both"/>
              <w:rPr>
                <w:rFonts w:eastAsia="Calibri"/>
                <w:sz w:val="26"/>
                <w:szCs w:val="26"/>
                <w:lang w:eastAsia="en-US"/>
              </w:rPr>
            </w:pPr>
            <w:r w:rsidRPr="00BF041E">
              <w:rPr>
                <w:rFonts w:eastAsia="Calibri"/>
                <w:sz w:val="26"/>
                <w:szCs w:val="26"/>
                <w:lang w:eastAsia="en-US"/>
              </w:rPr>
              <w:t>Самоотчет</w:t>
            </w:r>
          </w:p>
        </w:tc>
      </w:tr>
      <w:tr w:rsidR="00474A96" w:rsidRPr="00BF041E" w:rsidTr="00735D41">
        <w:trPr>
          <w:cantSplit/>
        </w:trPr>
        <w:tc>
          <w:tcPr>
            <w:tcW w:w="1020" w:type="dxa"/>
          </w:tcPr>
          <w:p w:rsidR="00B34E5F" w:rsidRPr="00BF041E" w:rsidRDefault="00DD6193" w:rsidP="00BF041E">
            <w:pPr>
              <w:jc w:val="both"/>
              <w:rPr>
                <w:rFonts w:eastAsia="Calibri"/>
                <w:sz w:val="26"/>
                <w:szCs w:val="26"/>
                <w:lang w:eastAsia="en-US"/>
              </w:rPr>
            </w:pPr>
            <w:r w:rsidRPr="00BF041E">
              <w:rPr>
                <w:rFonts w:eastAsia="Calibri"/>
                <w:sz w:val="26"/>
                <w:szCs w:val="26"/>
                <w:lang w:eastAsia="en-US"/>
              </w:rPr>
              <w:t>2</w:t>
            </w:r>
          </w:p>
        </w:tc>
        <w:tc>
          <w:tcPr>
            <w:tcW w:w="5343" w:type="dxa"/>
          </w:tcPr>
          <w:p w:rsidR="00B34E5F" w:rsidRPr="00BF041E" w:rsidRDefault="00B34E5F" w:rsidP="00BF041E">
            <w:pPr>
              <w:jc w:val="both"/>
              <w:rPr>
                <w:sz w:val="26"/>
                <w:szCs w:val="26"/>
              </w:rPr>
            </w:pPr>
            <w:r w:rsidRPr="00BF041E">
              <w:rPr>
                <w:sz w:val="26"/>
                <w:szCs w:val="26"/>
              </w:rPr>
              <w:t>Подготовка и написание докладов</w:t>
            </w:r>
          </w:p>
        </w:tc>
        <w:tc>
          <w:tcPr>
            <w:tcW w:w="3101" w:type="dxa"/>
            <w:shd w:val="clear" w:color="auto" w:fill="FFFFFF"/>
          </w:tcPr>
          <w:p w:rsidR="00B34E5F" w:rsidRPr="00BF041E" w:rsidRDefault="00B34E5F" w:rsidP="00BF041E">
            <w:pPr>
              <w:jc w:val="both"/>
              <w:rPr>
                <w:rFonts w:eastAsia="Calibri"/>
                <w:sz w:val="26"/>
                <w:szCs w:val="26"/>
                <w:lang w:eastAsia="en-US"/>
              </w:rPr>
            </w:pPr>
            <w:r w:rsidRPr="00BF041E">
              <w:rPr>
                <w:rFonts w:eastAsia="Calibri"/>
                <w:sz w:val="26"/>
                <w:szCs w:val="26"/>
                <w:lang w:eastAsia="en-US"/>
              </w:rPr>
              <w:t>Защита доклада</w:t>
            </w:r>
          </w:p>
        </w:tc>
      </w:tr>
      <w:tr w:rsidR="00474A96" w:rsidRPr="00BF041E" w:rsidTr="00735D41">
        <w:trPr>
          <w:cantSplit/>
          <w:trHeight w:val="599"/>
        </w:trPr>
        <w:tc>
          <w:tcPr>
            <w:tcW w:w="1020" w:type="dxa"/>
          </w:tcPr>
          <w:p w:rsidR="00B34E5F" w:rsidRPr="00BF041E" w:rsidRDefault="00D42E42" w:rsidP="00BF041E">
            <w:pPr>
              <w:jc w:val="both"/>
              <w:rPr>
                <w:rFonts w:eastAsia="Calibri"/>
                <w:sz w:val="26"/>
                <w:szCs w:val="26"/>
                <w:lang w:eastAsia="en-US"/>
              </w:rPr>
            </w:pPr>
            <w:r w:rsidRPr="00BF041E">
              <w:rPr>
                <w:rFonts w:eastAsia="Calibri"/>
                <w:sz w:val="26"/>
                <w:szCs w:val="26"/>
                <w:lang w:eastAsia="en-US"/>
              </w:rPr>
              <w:t>6</w:t>
            </w:r>
          </w:p>
        </w:tc>
        <w:tc>
          <w:tcPr>
            <w:tcW w:w="5343" w:type="dxa"/>
          </w:tcPr>
          <w:p w:rsidR="00B34E5F" w:rsidRPr="00BF041E" w:rsidRDefault="00D42E42" w:rsidP="00BF041E">
            <w:pPr>
              <w:jc w:val="both"/>
              <w:rPr>
                <w:rFonts w:eastAsia="Calibri"/>
                <w:sz w:val="26"/>
                <w:szCs w:val="26"/>
                <w:lang w:eastAsia="en-US"/>
              </w:rPr>
            </w:pPr>
            <w:r w:rsidRPr="00BF041E">
              <w:rPr>
                <w:rFonts w:eastAsia="Calibri"/>
                <w:sz w:val="26"/>
                <w:szCs w:val="26"/>
                <w:lang w:eastAsia="en-US"/>
              </w:rPr>
              <w:t>Оформление таблицы с ответами</w:t>
            </w:r>
          </w:p>
        </w:tc>
        <w:tc>
          <w:tcPr>
            <w:tcW w:w="3101" w:type="dxa"/>
            <w:shd w:val="clear" w:color="auto" w:fill="FFFFFF"/>
          </w:tcPr>
          <w:p w:rsidR="00B34E5F" w:rsidRPr="00BF041E" w:rsidRDefault="00B34E5F" w:rsidP="00BF041E">
            <w:pPr>
              <w:jc w:val="both"/>
              <w:rPr>
                <w:rFonts w:eastAsia="Calibri"/>
                <w:sz w:val="26"/>
                <w:szCs w:val="26"/>
                <w:lang w:eastAsia="en-US"/>
              </w:rPr>
            </w:pPr>
            <w:r w:rsidRPr="00BF041E">
              <w:rPr>
                <w:rFonts w:eastAsia="Calibri"/>
                <w:sz w:val="26"/>
                <w:szCs w:val="26"/>
                <w:lang w:eastAsia="en-US"/>
              </w:rPr>
              <w:t>Выступление на семин</w:t>
            </w:r>
            <w:r w:rsidRPr="00BF041E">
              <w:rPr>
                <w:rFonts w:eastAsia="Calibri"/>
                <w:sz w:val="26"/>
                <w:szCs w:val="26"/>
                <w:lang w:eastAsia="en-US"/>
              </w:rPr>
              <w:t>а</w:t>
            </w:r>
            <w:r w:rsidRPr="00BF041E">
              <w:rPr>
                <w:rFonts w:eastAsia="Calibri"/>
                <w:sz w:val="26"/>
                <w:szCs w:val="26"/>
                <w:lang w:eastAsia="en-US"/>
              </w:rPr>
              <w:t>ре</w:t>
            </w:r>
          </w:p>
        </w:tc>
      </w:tr>
      <w:tr w:rsidR="00474A96" w:rsidRPr="00BF041E" w:rsidTr="00735D41">
        <w:trPr>
          <w:cantSplit/>
          <w:trHeight w:val="599"/>
        </w:trPr>
        <w:tc>
          <w:tcPr>
            <w:tcW w:w="1020" w:type="dxa"/>
          </w:tcPr>
          <w:p w:rsidR="00B34E5F" w:rsidRPr="00BF041E" w:rsidRDefault="00D42E42" w:rsidP="00BF041E">
            <w:pPr>
              <w:jc w:val="both"/>
              <w:rPr>
                <w:rFonts w:eastAsia="Calibri"/>
                <w:sz w:val="26"/>
                <w:szCs w:val="26"/>
                <w:lang w:eastAsia="en-US"/>
              </w:rPr>
            </w:pPr>
            <w:r w:rsidRPr="00BF041E">
              <w:rPr>
                <w:rFonts w:eastAsia="Calibri"/>
                <w:sz w:val="26"/>
                <w:szCs w:val="26"/>
                <w:lang w:eastAsia="en-US"/>
              </w:rPr>
              <w:t>6</w:t>
            </w:r>
          </w:p>
        </w:tc>
        <w:tc>
          <w:tcPr>
            <w:tcW w:w="5343" w:type="dxa"/>
          </w:tcPr>
          <w:p w:rsidR="00B34E5F" w:rsidRPr="00BF041E" w:rsidRDefault="00B34E5F" w:rsidP="00BF041E">
            <w:pPr>
              <w:jc w:val="both"/>
              <w:rPr>
                <w:rFonts w:eastAsia="Calibri"/>
                <w:sz w:val="26"/>
                <w:szCs w:val="26"/>
                <w:lang w:eastAsia="en-US"/>
              </w:rPr>
            </w:pPr>
            <w:r w:rsidRPr="00BF041E">
              <w:rPr>
                <w:rFonts w:eastAsia="Calibri"/>
                <w:sz w:val="26"/>
                <w:szCs w:val="26"/>
                <w:lang w:eastAsia="en-US"/>
              </w:rPr>
              <w:t>Подготовка и написание сообщения</w:t>
            </w:r>
          </w:p>
        </w:tc>
        <w:tc>
          <w:tcPr>
            <w:tcW w:w="3101" w:type="dxa"/>
            <w:shd w:val="clear" w:color="auto" w:fill="FFFFFF"/>
          </w:tcPr>
          <w:p w:rsidR="00B34E5F" w:rsidRPr="00BF041E" w:rsidRDefault="00B34E5F" w:rsidP="00BF041E">
            <w:pPr>
              <w:jc w:val="both"/>
              <w:rPr>
                <w:rFonts w:eastAsia="Calibri"/>
                <w:sz w:val="26"/>
                <w:szCs w:val="26"/>
                <w:lang w:eastAsia="en-US"/>
              </w:rPr>
            </w:pPr>
            <w:r w:rsidRPr="00BF041E">
              <w:rPr>
                <w:rFonts w:eastAsia="Calibri"/>
                <w:sz w:val="26"/>
                <w:szCs w:val="26"/>
                <w:lang w:eastAsia="en-US"/>
              </w:rPr>
              <w:t>Защита сообщения</w:t>
            </w:r>
          </w:p>
        </w:tc>
      </w:tr>
      <w:tr w:rsidR="00474A96" w:rsidRPr="00BF041E" w:rsidTr="00735D41">
        <w:trPr>
          <w:cantSplit/>
          <w:trHeight w:val="599"/>
        </w:trPr>
        <w:tc>
          <w:tcPr>
            <w:tcW w:w="1020" w:type="dxa"/>
          </w:tcPr>
          <w:p w:rsidR="00B34E5F" w:rsidRPr="00BF041E" w:rsidRDefault="00D42E42" w:rsidP="00BF041E">
            <w:pPr>
              <w:jc w:val="both"/>
              <w:rPr>
                <w:rFonts w:eastAsia="Calibri"/>
                <w:sz w:val="26"/>
                <w:szCs w:val="26"/>
                <w:lang w:eastAsia="en-US"/>
              </w:rPr>
            </w:pPr>
            <w:r w:rsidRPr="00BF041E">
              <w:rPr>
                <w:rFonts w:eastAsia="Calibri"/>
                <w:sz w:val="26"/>
                <w:szCs w:val="26"/>
                <w:lang w:eastAsia="en-US"/>
              </w:rPr>
              <w:t>-</w:t>
            </w:r>
          </w:p>
        </w:tc>
        <w:tc>
          <w:tcPr>
            <w:tcW w:w="5343" w:type="dxa"/>
          </w:tcPr>
          <w:p w:rsidR="00B34E5F" w:rsidRPr="00BF041E" w:rsidRDefault="00B34E5F" w:rsidP="00BF041E">
            <w:pPr>
              <w:jc w:val="both"/>
              <w:rPr>
                <w:rFonts w:eastAsia="Calibri"/>
                <w:sz w:val="26"/>
                <w:szCs w:val="26"/>
                <w:lang w:eastAsia="en-US"/>
              </w:rPr>
            </w:pPr>
            <w:r w:rsidRPr="00BF041E">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B34E5F" w:rsidRPr="00BF041E" w:rsidRDefault="00B34E5F" w:rsidP="00BF041E">
            <w:pPr>
              <w:jc w:val="both"/>
              <w:rPr>
                <w:rFonts w:eastAsia="Calibri"/>
                <w:sz w:val="26"/>
                <w:szCs w:val="26"/>
                <w:lang w:eastAsia="en-US"/>
              </w:rPr>
            </w:pPr>
            <w:r w:rsidRPr="00BF041E">
              <w:rPr>
                <w:rFonts w:eastAsia="Calibri"/>
                <w:sz w:val="26"/>
                <w:szCs w:val="26"/>
                <w:lang w:eastAsia="en-US"/>
              </w:rPr>
              <w:t>Представление мульт</w:t>
            </w:r>
            <w:r w:rsidRPr="00BF041E">
              <w:rPr>
                <w:rFonts w:eastAsia="Calibri"/>
                <w:sz w:val="26"/>
                <w:szCs w:val="26"/>
                <w:lang w:eastAsia="en-US"/>
              </w:rPr>
              <w:t>и</w:t>
            </w:r>
            <w:r w:rsidRPr="00BF041E">
              <w:rPr>
                <w:rFonts w:eastAsia="Calibri"/>
                <w:sz w:val="26"/>
                <w:szCs w:val="26"/>
                <w:lang w:eastAsia="en-US"/>
              </w:rPr>
              <w:t>медийной презентации</w:t>
            </w:r>
          </w:p>
        </w:tc>
      </w:tr>
      <w:tr w:rsidR="00474A96" w:rsidRPr="00BF041E" w:rsidTr="00735D41">
        <w:trPr>
          <w:cantSplit/>
          <w:trHeight w:val="599"/>
        </w:trPr>
        <w:tc>
          <w:tcPr>
            <w:tcW w:w="1020" w:type="dxa"/>
          </w:tcPr>
          <w:p w:rsidR="00B34E5F" w:rsidRPr="00BF041E" w:rsidRDefault="00B34E5F" w:rsidP="00BF041E">
            <w:pPr>
              <w:jc w:val="both"/>
              <w:rPr>
                <w:rFonts w:eastAsia="Calibri"/>
                <w:sz w:val="26"/>
                <w:szCs w:val="26"/>
                <w:lang w:eastAsia="en-US"/>
              </w:rPr>
            </w:pPr>
            <w:r w:rsidRPr="00BF041E">
              <w:rPr>
                <w:rFonts w:eastAsia="Calibri"/>
                <w:sz w:val="26"/>
                <w:szCs w:val="26"/>
                <w:lang w:eastAsia="en-US"/>
              </w:rPr>
              <w:t>-</w:t>
            </w:r>
          </w:p>
        </w:tc>
        <w:tc>
          <w:tcPr>
            <w:tcW w:w="5343" w:type="dxa"/>
          </w:tcPr>
          <w:p w:rsidR="00B34E5F" w:rsidRPr="00BF041E" w:rsidRDefault="00B34E5F" w:rsidP="00BF041E">
            <w:pPr>
              <w:jc w:val="both"/>
              <w:rPr>
                <w:rFonts w:eastAsia="Calibri"/>
                <w:sz w:val="26"/>
                <w:szCs w:val="26"/>
                <w:lang w:eastAsia="en-US"/>
              </w:rPr>
            </w:pPr>
            <w:r w:rsidRPr="00BF041E">
              <w:rPr>
                <w:rFonts w:eastAsia="Calibri"/>
                <w:sz w:val="26"/>
                <w:szCs w:val="26"/>
                <w:lang w:eastAsia="en-US"/>
              </w:rPr>
              <w:t>Подготовка и написание рефератов</w:t>
            </w:r>
          </w:p>
        </w:tc>
        <w:tc>
          <w:tcPr>
            <w:tcW w:w="3101" w:type="dxa"/>
            <w:shd w:val="clear" w:color="auto" w:fill="FFFFFF"/>
          </w:tcPr>
          <w:p w:rsidR="00B34E5F" w:rsidRPr="00BF041E" w:rsidRDefault="00B34E5F" w:rsidP="00BF041E">
            <w:pPr>
              <w:jc w:val="both"/>
              <w:rPr>
                <w:rFonts w:eastAsia="Calibri"/>
                <w:sz w:val="26"/>
                <w:szCs w:val="26"/>
                <w:lang w:eastAsia="en-US"/>
              </w:rPr>
            </w:pPr>
            <w:r w:rsidRPr="00BF041E">
              <w:rPr>
                <w:rFonts w:eastAsia="Calibri"/>
                <w:sz w:val="26"/>
                <w:szCs w:val="26"/>
                <w:lang w:eastAsia="en-US"/>
              </w:rPr>
              <w:t>Защита реферата</w:t>
            </w:r>
          </w:p>
        </w:tc>
      </w:tr>
    </w:tbl>
    <w:p w:rsidR="00B34E5F" w:rsidRPr="00BF041E" w:rsidRDefault="00B34E5F" w:rsidP="00BF041E">
      <w:pPr>
        <w:snapToGrid w:val="0"/>
        <w:jc w:val="both"/>
        <w:rPr>
          <w:rFonts w:eastAsia="Calibri"/>
          <w:sz w:val="26"/>
          <w:szCs w:val="26"/>
          <w:lang w:eastAsia="en-US"/>
        </w:rPr>
      </w:pPr>
    </w:p>
    <w:p w:rsidR="00B34E5F" w:rsidRPr="00BF041E" w:rsidRDefault="00BF041E" w:rsidP="00BF041E">
      <w:pPr>
        <w:snapToGrid w:val="0"/>
        <w:jc w:val="both"/>
        <w:rPr>
          <w:rFonts w:eastAsia="Calibri"/>
          <w:b/>
          <w:sz w:val="26"/>
          <w:szCs w:val="26"/>
          <w:lang w:eastAsia="en-US"/>
        </w:rPr>
      </w:pPr>
      <w:r>
        <w:rPr>
          <w:rFonts w:eastAsia="Calibri"/>
          <w:b/>
          <w:sz w:val="26"/>
          <w:szCs w:val="26"/>
          <w:lang w:eastAsia="en-US"/>
        </w:rPr>
        <w:t>5.</w:t>
      </w:r>
      <w:r w:rsidR="00B34E5F" w:rsidRPr="00BF041E">
        <w:rPr>
          <w:rFonts w:eastAsia="Calibri"/>
          <w:b/>
          <w:sz w:val="26"/>
          <w:szCs w:val="26"/>
          <w:lang w:eastAsia="en-US"/>
        </w:rPr>
        <w:t>Информационное обеспечение выполнения</w:t>
      </w:r>
      <w:r w:rsidR="00B34E5F" w:rsidRPr="00BF041E">
        <w:rPr>
          <w:rFonts w:eastAsia="Calibri"/>
          <w:b/>
          <w:sz w:val="26"/>
          <w:szCs w:val="26"/>
          <w:lang w:eastAsia="en-US"/>
        </w:rPr>
        <w:br/>
        <w:t xml:space="preserve"> внеаудиторной самостоятельной работы</w:t>
      </w:r>
    </w:p>
    <w:p w:rsidR="00294AB0" w:rsidRPr="00BF041E" w:rsidRDefault="00294AB0" w:rsidP="00BF041E">
      <w:pPr>
        <w:snapToGrid w:val="0"/>
        <w:jc w:val="both"/>
        <w:rPr>
          <w:rFonts w:eastAsia="Calibri"/>
          <w:b/>
          <w:sz w:val="26"/>
          <w:szCs w:val="26"/>
          <w:lang w:eastAsia="en-US"/>
        </w:rPr>
      </w:pPr>
    </w:p>
    <w:p w:rsidR="00BF041E" w:rsidRPr="008062D0" w:rsidRDefault="00BF041E" w:rsidP="00BF041E">
      <w:pPr>
        <w:ind w:firstLine="709"/>
        <w:jc w:val="both"/>
        <w:rPr>
          <w:b/>
          <w:sz w:val="26"/>
          <w:szCs w:val="26"/>
        </w:rPr>
      </w:pPr>
      <w:r w:rsidRPr="008062D0">
        <w:rPr>
          <w:b/>
          <w:sz w:val="26"/>
          <w:szCs w:val="26"/>
        </w:rPr>
        <w:t>Основные источники:</w:t>
      </w:r>
    </w:p>
    <w:p w:rsidR="00BF041E" w:rsidRPr="008062D0" w:rsidRDefault="00BF041E" w:rsidP="00BF041E">
      <w:pPr>
        <w:ind w:firstLine="709"/>
        <w:jc w:val="both"/>
        <w:rPr>
          <w:sz w:val="26"/>
          <w:szCs w:val="26"/>
        </w:rPr>
      </w:pPr>
      <w:bookmarkStart w:id="16" w:name="_Hlk94888735"/>
      <w:r w:rsidRPr="008062D0">
        <w:rPr>
          <w:sz w:val="26"/>
          <w:szCs w:val="26"/>
        </w:rPr>
        <w:t>1.Митрофанова Э.П., Хайкин Л.Н. Модуль циркулярная экономика (для обуча</w:t>
      </w:r>
      <w:r w:rsidRPr="008062D0">
        <w:rPr>
          <w:sz w:val="26"/>
          <w:szCs w:val="26"/>
        </w:rPr>
        <w:t>ю</w:t>
      </w:r>
      <w:r w:rsidRPr="008062D0">
        <w:rPr>
          <w:sz w:val="26"/>
          <w:szCs w:val="26"/>
        </w:rPr>
        <w:t>щихся по основным общеобразовательным программам и основным профессиональны образовательным программам)- Казань: ИРО РТ, 2021- 67 с.</w:t>
      </w:r>
    </w:p>
    <w:p w:rsidR="00BF041E" w:rsidRPr="008062D0" w:rsidRDefault="00BF041E" w:rsidP="00BF041E">
      <w:pPr>
        <w:ind w:firstLine="709"/>
        <w:jc w:val="both"/>
        <w:rPr>
          <w:bCs/>
          <w:sz w:val="26"/>
          <w:szCs w:val="26"/>
        </w:rPr>
      </w:pPr>
      <w:r w:rsidRPr="008062D0">
        <w:rPr>
          <w:bCs/>
          <w:sz w:val="26"/>
          <w:szCs w:val="26"/>
        </w:rPr>
        <w:t>2.</w:t>
      </w:r>
      <w:r w:rsidRPr="008062D0">
        <w:rPr>
          <w:sz w:val="26"/>
          <w:szCs w:val="26"/>
        </w:rPr>
        <w:t>Брюха</w:t>
      </w:r>
      <w:r>
        <w:rPr>
          <w:sz w:val="26"/>
          <w:szCs w:val="26"/>
        </w:rPr>
        <w:t>нь, Ф. Ф. Промышленная экология</w:t>
      </w:r>
      <w:r w:rsidRPr="008062D0">
        <w:rPr>
          <w:sz w:val="26"/>
          <w:szCs w:val="26"/>
        </w:rPr>
        <w:t>: учебник / Ф.Ф. Брюхань, М.В. Гра</w:t>
      </w:r>
      <w:r w:rsidRPr="008062D0">
        <w:rPr>
          <w:sz w:val="26"/>
          <w:szCs w:val="26"/>
        </w:rPr>
        <w:t>ф</w:t>
      </w:r>
      <w:r w:rsidRPr="008062D0">
        <w:rPr>
          <w:sz w:val="26"/>
          <w:szCs w:val="26"/>
        </w:rPr>
        <w:t>кина, Е.</w:t>
      </w:r>
      <w:r>
        <w:rPr>
          <w:sz w:val="26"/>
          <w:szCs w:val="26"/>
        </w:rPr>
        <w:t>Е. Сдобнякова. — Москва : ФОРУМ</w:t>
      </w:r>
      <w:r w:rsidRPr="008062D0">
        <w:rPr>
          <w:sz w:val="26"/>
          <w:szCs w:val="26"/>
        </w:rPr>
        <w:t xml:space="preserve">: ИНФРА-М, 2020. — 208 с. — (Среднее профессиональное образование). - ISBN 978-5-00091-698-8. - Текст : электронный. - URL: </w:t>
      </w:r>
      <w:hyperlink r:id="rId9" w:history="1">
        <w:r w:rsidRPr="008062D0">
          <w:rPr>
            <w:rStyle w:val="af1"/>
            <w:sz w:val="26"/>
            <w:szCs w:val="26"/>
          </w:rPr>
          <w:t>https://znanium.com/catalog/document?id=363020</w:t>
        </w:r>
      </w:hyperlink>
    </w:p>
    <w:bookmarkEnd w:id="16"/>
    <w:p w:rsidR="00BF041E" w:rsidRPr="008062D0" w:rsidRDefault="00BF041E" w:rsidP="00BF041E">
      <w:pPr>
        <w:ind w:firstLine="709"/>
        <w:jc w:val="both"/>
        <w:rPr>
          <w:b/>
          <w:sz w:val="26"/>
          <w:szCs w:val="26"/>
        </w:rPr>
      </w:pPr>
      <w:r w:rsidRPr="008062D0">
        <w:rPr>
          <w:b/>
          <w:sz w:val="26"/>
          <w:szCs w:val="26"/>
        </w:rPr>
        <w:t>Дополнительные источники:</w:t>
      </w:r>
    </w:p>
    <w:p w:rsidR="00BF041E" w:rsidRPr="008062D0" w:rsidRDefault="00BF041E" w:rsidP="00BF041E">
      <w:pPr>
        <w:ind w:firstLine="709"/>
        <w:jc w:val="both"/>
        <w:rPr>
          <w:bCs/>
          <w:sz w:val="26"/>
          <w:szCs w:val="26"/>
        </w:rPr>
      </w:pPr>
      <w:r w:rsidRPr="008062D0">
        <w:rPr>
          <w:bCs/>
          <w:sz w:val="26"/>
          <w:szCs w:val="26"/>
        </w:rPr>
        <w:t>1.</w:t>
      </w:r>
      <w:r>
        <w:rPr>
          <w:sz w:val="26"/>
          <w:szCs w:val="26"/>
        </w:rPr>
        <w:t>Гальперин, М. В. Общая экология</w:t>
      </w:r>
      <w:r w:rsidRPr="008062D0">
        <w:rPr>
          <w:sz w:val="26"/>
          <w:szCs w:val="26"/>
        </w:rPr>
        <w:t>: учебник / М. В. Гальперин. — 2-е изд., пер</w:t>
      </w:r>
      <w:r w:rsidRPr="008062D0">
        <w:rPr>
          <w:sz w:val="26"/>
          <w:szCs w:val="26"/>
        </w:rPr>
        <w:t>е</w:t>
      </w:r>
      <w:r w:rsidRPr="008062D0">
        <w:rPr>
          <w:sz w:val="26"/>
          <w:szCs w:val="26"/>
        </w:rPr>
        <w:t>раб</w:t>
      </w:r>
      <w:r>
        <w:rPr>
          <w:sz w:val="26"/>
          <w:szCs w:val="26"/>
        </w:rPr>
        <w:t>. и доп. — Москва: ФОРУМ</w:t>
      </w:r>
      <w:r w:rsidRPr="008062D0">
        <w:rPr>
          <w:sz w:val="26"/>
          <w:szCs w:val="26"/>
        </w:rPr>
        <w:t>: ИНФРА-М, 2020. — 336 с. — (Среднее профессионал</w:t>
      </w:r>
      <w:r w:rsidRPr="008062D0">
        <w:rPr>
          <w:sz w:val="26"/>
          <w:szCs w:val="26"/>
        </w:rPr>
        <w:t>ь</w:t>
      </w:r>
      <w:r w:rsidRPr="008062D0">
        <w:rPr>
          <w:sz w:val="26"/>
          <w:szCs w:val="26"/>
        </w:rPr>
        <w:t xml:space="preserve">ное образование). - ISBN 978-5-00091-469-4. - Текст : электронный. - URL: </w:t>
      </w:r>
      <w:hyperlink r:id="rId10" w:history="1">
        <w:r w:rsidRPr="008062D0">
          <w:rPr>
            <w:rStyle w:val="af1"/>
            <w:sz w:val="26"/>
            <w:szCs w:val="26"/>
          </w:rPr>
          <w:t>https://znanium.com/catalog/product/1098798</w:t>
        </w:r>
      </w:hyperlink>
    </w:p>
    <w:p w:rsidR="00BF041E" w:rsidRPr="008062D0" w:rsidRDefault="00BF041E" w:rsidP="00BF041E">
      <w:pPr>
        <w:ind w:firstLine="709"/>
        <w:jc w:val="both"/>
        <w:rPr>
          <w:sz w:val="26"/>
          <w:szCs w:val="26"/>
        </w:rPr>
      </w:pPr>
      <w:r w:rsidRPr="008062D0">
        <w:rPr>
          <w:bCs/>
          <w:sz w:val="26"/>
          <w:szCs w:val="26"/>
        </w:rPr>
        <w:t>2.</w:t>
      </w:r>
      <w:r w:rsidRPr="008062D0">
        <w:rPr>
          <w:sz w:val="26"/>
          <w:szCs w:val="26"/>
        </w:rPr>
        <w:t>Ратнер С. В. Циркулярная экономика: теоретические основы и практические приложения в области региональной экономики и управления // Инновации. — 2018.</w:t>
      </w:r>
    </w:p>
    <w:p w:rsidR="00BF041E" w:rsidRPr="008062D0" w:rsidRDefault="00BF041E" w:rsidP="00BF041E">
      <w:pPr>
        <w:ind w:firstLine="709"/>
        <w:jc w:val="both"/>
        <w:rPr>
          <w:bCs/>
          <w:sz w:val="26"/>
          <w:szCs w:val="26"/>
        </w:rPr>
      </w:pPr>
      <w:r w:rsidRPr="008062D0">
        <w:rPr>
          <w:bCs/>
          <w:sz w:val="26"/>
          <w:szCs w:val="26"/>
        </w:rPr>
        <w:t xml:space="preserve">3.Луканин, А. В. Инженерная экология: процессы и аппараты очистки сточных вод и переработки осадков : учеб. пособие / А. В. Луканин. — Москва : ИНФРА-М, 2018. — 605 с. + Доп. материалы [Электронный ресурс; Режим доступа: https://new.znanium.com]. — (Высшее образование: Бакалавриат). — www.dx.doi.org / 10.12737/22139. - ISBN 978-5-16-012132-1. - Текст : электронный. - URL: </w:t>
      </w:r>
      <w:hyperlink r:id="rId11" w:history="1">
        <w:r w:rsidRPr="008062D0">
          <w:rPr>
            <w:rStyle w:val="af1"/>
            <w:bCs/>
            <w:sz w:val="26"/>
            <w:szCs w:val="26"/>
          </w:rPr>
          <w:t>https://znanium.com/catalog/document?id=297447</w:t>
        </w:r>
      </w:hyperlink>
    </w:p>
    <w:p w:rsidR="00BF041E" w:rsidRPr="008062D0" w:rsidRDefault="00BF041E" w:rsidP="00BF041E">
      <w:pPr>
        <w:ind w:firstLine="709"/>
        <w:jc w:val="both"/>
        <w:rPr>
          <w:b/>
          <w:sz w:val="26"/>
          <w:szCs w:val="26"/>
        </w:rPr>
      </w:pPr>
      <w:r w:rsidRPr="008062D0">
        <w:rPr>
          <w:b/>
          <w:sz w:val="26"/>
          <w:szCs w:val="26"/>
        </w:rPr>
        <w:t xml:space="preserve">Интернет-ресурсы: </w:t>
      </w:r>
    </w:p>
    <w:p w:rsidR="00BF041E" w:rsidRPr="008062D0" w:rsidRDefault="00BF041E" w:rsidP="00BF041E">
      <w:pPr>
        <w:numPr>
          <w:ilvl w:val="0"/>
          <w:numId w:val="4"/>
        </w:numPr>
        <w:ind w:firstLine="709"/>
        <w:jc w:val="both"/>
        <w:rPr>
          <w:bCs/>
          <w:sz w:val="26"/>
          <w:szCs w:val="26"/>
        </w:rPr>
      </w:pPr>
      <w:r w:rsidRPr="008062D0">
        <w:rPr>
          <w:bCs/>
          <w:sz w:val="26"/>
          <w:szCs w:val="26"/>
        </w:rPr>
        <w:t>Электронно-библиотечная система – режим доступа: Znanium. com.</w:t>
      </w:r>
    </w:p>
    <w:p w:rsidR="00BF041E" w:rsidRPr="008062D0" w:rsidRDefault="00BF041E" w:rsidP="00BF041E">
      <w:pPr>
        <w:pStyle w:val="a7"/>
        <w:numPr>
          <w:ilvl w:val="0"/>
          <w:numId w:val="4"/>
        </w:numPr>
        <w:spacing w:after="0" w:line="240" w:lineRule="auto"/>
        <w:ind w:firstLine="709"/>
        <w:contextualSpacing/>
        <w:jc w:val="both"/>
        <w:rPr>
          <w:rFonts w:ascii="Times New Roman" w:eastAsia="Times New Roman" w:hAnsi="Times New Roman" w:cs="Times New Roman"/>
          <w:bCs/>
          <w:sz w:val="26"/>
          <w:szCs w:val="26"/>
        </w:rPr>
      </w:pPr>
      <w:r w:rsidRPr="008062D0">
        <w:rPr>
          <w:rFonts w:ascii="Times New Roman" w:eastAsia="Times New Roman" w:hAnsi="Times New Roman" w:cs="Times New Roman"/>
          <w:bCs/>
          <w:sz w:val="26"/>
          <w:szCs w:val="26"/>
        </w:rPr>
        <w:t>Окно открытого доступа Рособразования к информационным ресурсам.</w:t>
      </w:r>
    </w:p>
    <w:p w:rsidR="00BF041E" w:rsidRPr="008062D0" w:rsidRDefault="00BF041E" w:rsidP="00BF041E">
      <w:pPr>
        <w:ind w:firstLine="709"/>
        <w:jc w:val="both"/>
        <w:rPr>
          <w:bCs/>
          <w:sz w:val="26"/>
          <w:szCs w:val="26"/>
        </w:rPr>
      </w:pPr>
      <w:r w:rsidRPr="008062D0">
        <w:rPr>
          <w:b/>
          <w:bCs/>
          <w:sz w:val="26"/>
          <w:szCs w:val="26"/>
        </w:rPr>
        <w:t>Сервисы и инструменты</w:t>
      </w:r>
      <w:r w:rsidRPr="008062D0">
        <w:rPr>
          <w:bCs/>
          <w:sz w:val="26"/>
          <w:szCs w:val="26"/>
        </w:rPr>
        <w:t xml:space="preserve">: </w:t>
      </w:r>
    </w:p>
    <w:p w:rsidR="00BF041E" w:rsidRPr="008062D0" w:rsidRDefault="00BF041E" w:rsidP="00BF041E">
      <w:pPr>
        <w:ind w:firstLine="709"/>
        <w:jc w:val="both"/>
        <w:rPr>
          <w:bCs/>
          <w:sz w:val="26"/>
          <w:szCs w:val="26"/>
        </w:rPr>
      </w:pPr>
      <w:r w:rsidRPr="008062D0">
        <w:rPr>
          <w:bCs/>
          <w:sz w:val="26"/>
          <w:szCs w:val="26"/>
        </w:rPr>
        <w:t xml:space="preserve">1.Skype (режим доступа: https://www.skype.com/) </w:t>
      </w:r>
    </w:p>
    <w:p w:rsidR="00BF041E" w:rsidRPr="008062D0" w:rsidRDefault="00BF041E" w:rsidP="00BF041E">
      <w:pPr>
        <w:ind w:firstLine="709"/>
        <w:jc w:val="both"/>
        <w:rPr>
          <w:bCs/>
          <w:sz w:val="26"/>
          <w:szCs w:val="26"/>
        </w:rPr>
      </w:pPr>
      <w:r w:rsidRPr="008062D0">
        <w:rPr>
          <w:bCs/>
          <w:sz w:val="26"/>
          <w:szCs w:val="26"/>
        </w:rPr>
        <w:t>2. Zoom (режим доступа: https://zoom.us/)</w:t>
      </w:r>
    </w:p>
    <w:p w:rsidR="00BF041E" w:rsidRPr="008062D0" w:rsidRDefault="00BF041E" w:rsidP="00BF041E">
      <w:pPr>
        <w:ind w:firstLine="709"/>
        <w:jc w:val="both"/>
        <w:rPr>
          <w:bCs/>
          <w:sz w:val="26"/>
          <w:szCs w:val="26"/>
        </w:rPr>
      </w:pPr>
      <w:r w:rsidRPr="008062D0">
        <w:rPr>
          <w:bCs/>
          <w:sz w:val="26"/>
          <w:szCs w:val="26"/>
        </w:rPr>
        <w:t>3. https://disk.yandex.ru/</w:t>
      </w:r>
    </w:p>
    <w:p w:rsidR="00096595" w:rsidRPr="00BF041E" w:rsidRDefault="00096595" w:rsidP="00BF041E">
      <w:pPr>
        <w:tabs>
          <w:tab w:val="left" w:pos="3405"/>
        </w:tabs>
        <w:jc w:val="both"/>
        <w:rPr>
          <w:sz w:val="26"/>
          <w:szCs w:val="26"/>
          <w:lang w:eastAsia="ar-SA"/>
        </w:rPr>
      </w:pPr>
    </w:p>
    <w:p w:rsidR="00096595" w:rsidRPr="00BF041E" w:rsidRDefault="00096595" w:rsidP="00BF041E">
      <w:pPr>
        <w:tabs>
          <w:tab w:val="left" w:pos="3405"/>
        </w:tabs>
        <w:jc w:val="both"/>
        <w:rPr>
          <w:sz w:val="26"/>
          <w:szCs w:val="26"/>
          <w:lang w:eastAsia="ar-SA"/>
        </w:rPr>
      </w:pPr>
    </w:p>
    <w:p w:rsidR="00096595" w:rsidRPr="00BF041E" w:rsidRDefault="00096595" w:rsidP="00BF041E">
      <w:pPr>
        <w:tabs>
          <w:tab w:val="left" w:pos="3405"/>
        </w:tabs>
        <w:jc w:val="both"/>
        <w:rPr>
          <w:sz w:val="26"/>
          <w:szCs w:val="26"/>
          <w:lang w:eastAsia="ar-SA"/>
        </w:rPr>
      </w:pPr>
    </w:p>
    <w:p w:rsidR="00096595" w:rsidRPr="00BF041E" w:rsidRDefault="00096595" w:rsidP="00BF041E">
      <w:pPr>
        <w:tabs>
          <w:tab w:val="left" w:pos="3405"/>
        </w:tabs>
        <w:jc w:val="both"/>
        <w:rPr>
          <w:sz w:val="26"/>
          <w:szCs w:val="26"/>
          <w:lang w:eastAsia="ar-SA"/>
        </w:rPr>
      </w:pPr>
    </w:p>
    <w:p w:rsidR="00096595" w:rsidRPr="00BF041E" w:rsidRDefault="00096595" w:rsidP="00BF041E">
      <w:pPr>
        <w:tabs>
          <w:tab w:val="left" w:pos="3405"/>
        </w:tabs>
        <w:jc w:val="both"/>
        <w:rPr>
          <w:sz w:val="26"/>
          <w:szCs w:val="26"/>
          <w:lang w:eastAsia="ar-SA"/>
        </w:rPr>
      </w:pPr>
    </w:p>
    <w:p w:rsidR="00B34E5F" w:rsidRPr="00BF041E" w:rsidRDefault="00B34E5F" w:rsidP="00BF041E">
      <w:pPr>
        <w:tabs>
          <w:tab w:val="left" w:pos="3405"/>
        </w:tabs>
        <w:jc w:val="both"/>
        <w:rPr>
          <w:rFonts w:eastAsia="Calibri"/>
          <w:sz w:val="26"/>
          <w:szCs w:val="26"/>
          <w:lang w:eastAsia="en-US"/>
        </w:rPr>
      </w:pPr>
      <w:r w:rsidRPr="00BF041E">
        <w:rPr>
          <w:rFonts w:eastAsia="Calibri"/>
          <w:sz w:val="26"/>
          <w:szCs w:val="26"/>
          <w:lang w:eastAsia="en-US"/>
        </w:rPr>
        <w:lastRenderedPageBreak/>
        <w:t>Приложение 1</w:t>
      </w:r>
    </w:p>
    <w:p w:rsidR="00B34E5F" w:rsidRPr="00BF041E" w:rsidRDefault="00B34E5F" w:rsidP="00BF041E">
      <w:pPr>
        <w:tabs>
          <w:tab w:val="left" w:pos="3405"/>
        </w:tabs>
        <w:jc w:val="both"/>
        <w:rPr>
          <w:rFonts w:eastAsia="Calibri"/>
          <w:sz w:val="26"/>
          <w:szCs w:val="26"/>
          <w:lang w:eastAsia="en-US"/>
        </w:rPr>
      </w:pPr>
      <w:r w:rsidRPr="00BF041E">
        <w:rPr>
          <w:rFonts w:eastAsia="Calibri"/>
          <w:sz w:val="26"/>
          <w:szCs w:val="26"/>
          <w:lang w:eastAsia="en-US"/>
        </w:rPr>
        <w:t>Титульный лист реферата.</w:t>
      </w:r>
    </w:p>
    <w:p w:rsidR="00B34E5F" w:rsidRPr="00BF041E" w:rsidRDefault="00B34E5F" w:rsidP="00BF041E">
      <w:pPr>
        <w:jc w:val="center"/>
        <w:rPr>
          <w:rFonts w:eastAsia="Calibri"/>
          <w:b/>
          <w:sz w:val="26"/>
          <w:szCs w:val="26"/>
          <w:lang w:eastAsia="en-US"/>
        </w:rPr>
      </w:pPr>
      <w:r w:rsidRPr="00BF041E">
        <w:rPr>
          <w:rFonts w:eastAsia="Calibri"/>
          <w:b/>
          <w:sz w:val="26"/>
          <w:szCs w:val="26"/>
          <w:lang w:eastAsia="en-US"/>
        </w:rPr>
        <w:t>Министерство   образования и науки Республики Татарстан</w:t>
      </w:r>
    </w:p>
    <w:p w:rsidR="00B34E5F" w:rsidRPr="00BF041E" w:rsidRDefault="00B34E5F" w:rsidP="00BF041E">
      <w:pPr>
        <w:jc w:val="center"/>
        <w:rPr>
          <w:rFonts w:eastAsia="Calibri"/>
          <w:b/>
          <w:sz w:val="26"/>
          <w:szCs w:val="26"/>
          <w:lang w:eastAsia="en-US"/>
        </w:rPr>
      </w:pPr>
      <w:r w:rsidRPr="00BF041E">
        <w:rPr>
          <w:rFonts w:eastAsia="Calibri"/>
          <w:b/>
          <w:sz w:val="26"/>
          <w:szCs w:val="26"/>
          <w:lang w:eastAsia="en-US"/>
        </w:rPr>
        <w:t>ГАПОУ «Казанский политехнический колледж»</w:t>
      </w:r>
    </w:p>
    <w:p w:rsidR="00B34E5F" w:rsidRPr="00BF041E" w:rsidRDefault="00B34E5F" w:rsidP="00BF041E">
      <w:pPr>
        <w:jc w:val="center"/>
        <w:rPr>
          <w:rFonts w:eastAsia="Calibri"/>
          <w:sz w:val="26"/>
          <w:szCs w:val="26"/>
          <w:lang w:eastAsia="en-US"/>
        </w:rPr>
      </w:pPr>
    </w:p>
    <w:p w:rsidR="00B34E5F" w:rsidRPr="00BF041E" w:rsidRDefault="00B34E5F" w:rsidP="00BF041E">
      <w:pPr>
        <w:jc w:val="center"/>
        <w:rPr>
          <w:rFonts w:eastAsia="Calibri"/>
          <w:sz w:val="26"/>
          <w:szCs w:val="26"/>
          <w:lang w:eastAsia="en-US"/>
        </w:rPr>
      </w:pPr>
    </w:p>
    <w:p w:rsidR="00B34E5F" w:rsidRPr="00BF041E" w:rsidRDefault="00B34E5F" w:rsidP="00BF041E">
      <w:pPr>
        <w:jc w:val="center"/>
        <w:rPr>
          <w:rFonts w:eastAsia="Calibri"/>
          <w:sz w:val="26"/>
          <w:szCs w:val="26"/>
          <w:lang w:eastAsia="en-US"/>
        </w:rPr>
      </w:pPr>
    </w:p>
    <w:p w:rsidR="00B34E5F" w:rsidRPr="00BF041E" w:rsidRDefault="00B34E5F" w:rsidP="00BF041E">
      <w:pPr>
        <w:jc w:val="center"/>
        <w:rPr>
          <w:rFonts w:eastAsia="Calibri"/>
          <w:sz w:val="26"/>
          <w:szCs w:val="26"/>
          <w:lang w:eastAsia="en-US"/>
        </w:rPr>
      </w:pPr>
    </w:p>
    <w:p w:rsidR="00B34E5F" w:rsidRPr="00BF041E" w:rsidRDefault="00B34E5F" w:rsidP="00BF041E">
      <w:pPr>
        <w:jc w:val="center"/>
        <w:rPr>
          <w:rFonts w:eastAsia="Calibri"/>
          <w:sz w:val="26"/>
          <w:szCs w:val="26"/>
          <w:lang w:eastAsia="en-US"/>
        </w:rPr>
      </w:pPr>
    </w:p>
    <w:p w:rsidR="00B34E5F" w:rsidRPr="00BF041E" w:rsidRDefault="00B34E5F" w:rsidP="00BF041E">
      <w:pPr>
        <w:jc w:val="center"/>
        <w:rPr>
          <w:rFonts w:eastAsia="Calibri"/>
          <w:sz w:val="26"/>
          <w:szCs w:val="26"/>
          <w:lang w:eastAsia="en-US"/>
        </w:rPr>
      </w:pPr>
    </w:p>
    <w:p w:rsidR="00B34E5F" w:rsidRPr="00BF041E" w:rsidRDefault="00B34E5F" w:rsidP="00BF041E">
      <w:pPr>
        <w:jc w:val="center"/>
        <w:rPr>
          <w:rFonts w:eastAsia="Calibri"/>
          <w:sz w:val="26"/>
          <w:szCs w:val="26"/>
          <w:lang w:eastAsia="en-US"/>
        </w:rPr>
      </w:pPr>
    </w:p>
    <w:p w:rsidR="00B34E5F" w:rsidRPr="00BF041E" w:rsidRDefault="00B34E5F" w:rsidP="00BF041E">
      <w:pPr>
        <w:jc w:val="center"/>
        <w:rPr>
          <w:rFonts w:eastAsia="Calibri"/>
          <w:b/>
          <w:sz w:val="26"/>
          <w:szCs w:val="26"/>
          <w:lang w:eastAsia="en-US"/>
        </w:rPr>
      </w:pPr>
      <w:r w:rsidRPr="00BF041E">
        <w:rPr>
          <w:rFonts w:eastAsia="Calibri"/>
          <w:b/>
          <w:sz w:val="26"/>
          <w:szCs w:val="26"/>
          <w:lang w:eastAsia="en-US"/>
        </w:rPr>
        <w:t>Реферат</w:t>
      </w:r>
    </w:p>
    <w:p w:rsidR="00B34E5F" w:rsidRPr="00BF041E" w:rsidRDefault="00B34E5F" w:rsidP="00BF041E">
      <w:pPr>
        <w:jc w:val="center"/>
        <w:rPr>
          <w:rFonts w:eastAsia="Calibri"/>
          <w:sz w:val="26"/>
          <w:szCs w:val="26"/>
          <w:lang w:eastAsia="en-US"/>
        </w:rPr>
      </w:pPr>
      <w:r w:rsidRPr="00BF041E">
        <w:rPr>
          <w:rFonts w:eastAsia="Calibri"/>
          <w:sz w:val="26"/>
          <w:szCs w:val="26"/>
          <w:lang w:eastAsia="en-US"/>
        </w:rPr>
        <w:t>по дисциплине _______________________________________</w:t>
      </w:r>
    </w:p>
    <w:p w:rsidR="00B34E5F" w:rsidRPr="00BF041E" w:rsidRDefault="00B34E5F" w:rsidP="00BF041E">
      <w:pPr>
        <w:jc w:val="center"/>
        <w:rPr>
          <w:rFonts w:eastAsia="Calibri"/>
          <w:sz w:val="26"/>
          <w:szCs w:val="26"/>
          <w:lang w:eastAsia="en-US"/>
        </w:rPr>
      </w:pPr>
      <w:r w:rsidRPr="00BF041E">
        <w:rPr>
          <w:rFonts w:eastAsia="Calibri"/>
          <w:sz w:val="26"/>
          <w:szCs w:val="26"/>
          <w:lang w:eastAsia="en-US"/>
        </w:rPr>
        <w:t xml:space="preserve">Тема: </w:t>
      </w:r>
      <w:r w:rsidRPr="00BF041E">
        <w:rPr>
          <w:rFonts w:eastAsia="Calibri"/>
          <w:color w:val="000000"/>
          <w:spacing w:val="1"/>
          <w:sz w:val="26"/>
          <w:szCs w:val="26"/>
          <w:lang w:eastAsia="en-US"/>
        </w:rPr>
        <w:t>____________________________________________________</w:t>
      </w:r>
    </w:p>
    <w:p w:rsidR="00B34E5F" w:rsidRPr="00BF041E" w:rsidRDefault="00B34E5F" w:rsidP="00BF041E">
      <w:pPr>
        <w:jc w:val="both"/>
        <w:rPr>
          <w:rFonts w:eastAsia="Calibri"/>
          <w:sz w:val="26"/>
          <w:szCs w:val="26"/>
          <w:lang w:eastAsia="en-US"/>
        </w:rPr>
      </w:pPr>
    </w:p>
    <w:p w:rsidR="00B34E5F" w:rsidRPr="00BF041E" w:rsidRDefault="00B34E5F" w:rsidP="00BF041E">
      <w:pPr>
        <w:jc w:val="both"/>
        <w:rPr>
          <w:rFonts w:eastAsia="Calibri"/>
          <w:sz w:val="26"/>
          <w:szCs w:val="26"/>
          <w:lang w:eastAsia="en-US"/>
        </w:rPr>
      </w:pPr>
    </w:p>
    <w:p w:rsidR="00B34E5F" w:rsidRPr="00BF041E" w:rsidRDefault="00B34E5F" w:rsidP="00BF041E">
      <w:pPr>
        <w:jc w:val="both"/>
        <w:rPr>
          <w:rFonts w:eastAsia="Calibri"/>
          <w:sz w:val="26"/>
          <w:szCs w:val="26"/>
          <w:lang w:eastAsia="en-US"/>
        </w:rPr>
      </w:pPr>
    </w:p>
    <w:p w:rsidR="00B34E5F" w:rsidRPr="00BF041E" w:rsidRDefault="00B34E5F" w:rsidP="00BF041E">
      <w:pPr>
        <w:jc w:val="both"/>
        <w:rPr>
          <w:rFonts w:eastAsia="Calibri"/>
          <w:sz w:val="26"/>
          <w:szCs w:val="26"/>
          <w:lang w:eastAsia="en-US"/>
        </w:rPr>
      </w:pPr>
    </w:p>
    <w:p w:rsidR="00B34E5F" w:rsidRPr="00BF041E" w:rsidRDefault="00B34E5F" w:rsidP="00BF041E">
      <w:pPr>
        <w:jc w:val="both"/>
        <w:rPr>
          <w:rFonts w:eastAsia="Calibri"/>
          <w:sz w:val="26"/>
          <w:szCs w:val="26"/>
          <w:lang w:eastAsia="en-US"/>
        </w:rPr>
      </w:pPr>
    </w:p>
    <w:p w:rsidR="00B34E5F" w:rsidRPr="00BF041E" w:rsidRDefault="00B34E5F" w:rsidP="00BF041E">
      <w:pPr>
        <w:jc w:val="right"/>
        <w:rPr>
          <w:rFonts w:eastAsia="Calibri"/>
          <w:sz w:val="26"/>
          <w:szCs w:val="26"/>
          <w:lang w:eastAsia="en-US"/>
        </w:rPr>
      </w:pPr>
      <w:r w:rsidRPr="00BF041E">
        <w:rPr>
          <w:rFonts w:eastAsia="Calibri"/>
          <w:sz w:val="26"/>
          <w:szCs w:val="26"/>
          <w:lang w:eastAsia="en-US"/>
        </w:rPr>
        <w:t xml:space="preserve">Выполнил: обучающийся __курса, </w:t>
      </w:r>
    </w:p>
    <w:p w:rsidR="00B34E5F" w:rsidRPr="00BF041E" w:rsidRDefault="00B34E5F" w:rsidP="00BF041E">
      <w:pPr>
        <w:jc w:val="right"/>
        <w:rPr>
          <w:rFonts w:eastAsia="Calibri"/>
          <w:sz w:val="26"/>
          <w:szCs w:val="26"/>
          <w:lang w:eastAsia="en-US"/>
        </w:rPr>
      </w:pPr>
      <w:r w:rsidRPr="00BF041E">
        <w:rPr>
          <w:rFonts w:eastAsia="Calibri"/>
          <w:sz w:val="26"/>
          <w:szCs w:val="26"/>
          <w:lang w:eastAsia="en-US"/>
        </w:rPr>
        <w:t>Группы № ____, ФИО</w:t>
      </w:r>
    </w:p>
    <w:p w:rsidR="00B34E5F" w:rsidRPr="00BF041E" w:rsidRDefault="00B34E5F" w:rsidP="00BF041E">
      <w:pPr>
        <w:tabs>
          <w:tab w:val="left" w:pos="5655"/>
        </w:tabs>
        <w:jc w:val="right"/>
        <w:rPr>
          <w:rFonts w:eastAsia="Calibri"/>
          <w:sz w:val="26"/>
          <w:szCs w:val="26"/>
          <w:lang w:eastAsia="en-US"/>
        </w:rPr>
      </w:pPr>
      <w:r w:rsidRPr="00BF041E">
        <w:rPr>
          <w:rFonts w:eastAsia="Calibri"/>
          <w:sz w:val="26"/>
          <w:szCs w:val="26"/>
          <w:lang w:eastAsia="en-US"/>
        </w:rPr>
        <w:t>Проверил:</w:t>
      </w:r>
    </w:p>
    <w:p w:rsidR="00B34E5F" w:rsidRPr="00BF041E" w:rsidRDefault="00B34E5F" w:rsidP="00BF041E">
      <w:pPr>
        <w:jc w:val="right"/>
        <w:rPr>
          <w:rFonts w:eastAsia="Calibri"/>
          <w:sz w:val="26"/>
          <w:szCs w:val="26"/>
          <w:lang w:eastAsia="en-US"/>
        </w:rPr>
      </w:pPr>
      <w:r w:rsidRPr="00BF041E">
        <w:rPr>
          <w:rFonts w:eastAsia="Calibri"/>
          <w:sz w:val="26"/>
          <w:szCs w:val="26"/>
          <w:lang w:eastAsia="en-US"/>
        </w:rPr>
        <w:t xml:space="preserve">Преподаватель: ______ФИО </w:t>
      </w:r>
    </w:p>
    <w:p w:rsidR="00B34E5F" w:rsidRPr="00BF041E" w:rsidRDefault="00B34E5F" w:rsidP="00BF041E">
      <w:pPr>
        <w:jc w:val="right"/>
        <w:rPr>
          <w:rFonts w:eastAsia="Calibri"/>
          <w:sz w:val="26"/>
          <w:szCs w:val="26"/>
          <w:lang w:eastAsia="en-US"/>
        </w:rPr>
      </w:pPr>
      <w:r w:rsidRPr="00BF041E">
        <w:rPr>
          <w:rFonts w:eastAsia="Calibri"/>
          <w:sz w:val="26"/>
          <w:szCs w:val="26"/>
          <w:lang w:eastAsia="en-US"/>
        </w:rPr>
        <w:t>___ (отметка)</w:t>
      </w:r>
    </w:p>
    <w:p w:rsidR="00B34E5F" w:rsidRPr="00BF041E" w:rsidRDefault="00B34E5F" w:rsidP="00BF041E">
      <w:pPr>
        <w:tabs>
          <w:tab w:val="left" w:pos="6975"/>
        </w:tabs>
        <w:jc w:val="both"/>
        <w:rPr>
          <w:rFonts w:eastAsia="Calibri"/>
          <w:sz w:val="26"/>
          <w:szCs w:val="26"/>
          <w:lang w:eastAsia="en-US"/>
        </w:rPr>
      </w:pPr>
    </w:p>
    <w:p w:rsidR="00B34E5F" w:rsidRPr="00BF041E" w:rsidRDefault="00B34E5F" w:rsidP="00BF041E">
      <w:pPr>
        <w:jc w:val="both"/>
        <w:rPr>
          <w:rFonts w:eastAsia="Calibri"/>
          <w:sz w:val="26"/>
          <w:szCs w:val="26"/>
          <w:lang w:eastAsia="en-US"/>
        </w:rPr>
      </w:pPr>
    </w:p>
    <w:p w:rsidR="00B34E5F" w:rsidRPr="00BF041E" w:rsidRDefault="00B34E5F" w:rsidP="00BF041E">
      <w:pPr>
        <w:jc w:val="both"/>
        <w:rPr>
          <w:rFonts w:eastAsia="Calibri"/>
          <w:sz w:val="26"/>
          <w:szCs w:val="26"/>
          <w:lang w:eastAsia="en-US"/>
        </w:rPr>
      </w:pPr>
    </w:p>
    <w:p w:rsidR="00B34E5F" w:rsidRPr="00BF041E" w:rsidRDefault="00B34E5F" w:rsidP="00BF041E">
      <w:pPr>
        <w:jc w:val="both"/>
        <w:rPr>
          <w:rFonts w:eastAsia="Calibri"/>
          <w:sz w:val="26"/>
          <w:szCs w:val="26"/>
          <w:lang w:eastAsia="en-US"/>
        </w:rPr>
      </w:pPr>
    </w:p>
    <w:p w:rsidR="00B34E5F" w:rsidRPr="00BF041E" w:rsidRDefault="00B34E5F" w:rsidP="00BF041E">
      <w:pPr>
        <w:jc w:val="both"/>
        <w:rPr>
          <w:rFonts w:eastAsia="Calibri"/>
          <w:sz w:val="26"/>
          <w:szCs w:val="26"/>
          <w:lang w:eastAsia="en-US"/>
        </w:rPr>
      </w:pPr>
    </w:p>
    <w:p w:rsidR="00B34E5F" w:rsidRPr="00BF041E" w:rsidRDefault="00B34E5F" w:rsidP="00BF041E">
      <w:pPr>
        <w:jc w:val="center"/>
        <w:rPr>
          <w:rFonts w:eastAsia="Calibri"/>
          <w:sz w:val="26"/>
          <w:szCs w:val="26"/>
          <w:lang w:eastAsia="en-US"/>
        </w:rPr>
      </w:pPr>
      <w:r w:rsidRPr="00BF041E">
        <w:rPr>
          <w:rFonts w:eastAsia="Calibri"/>
          <w:sz w:val="26"/>
          <w:szCs w:val="26"/>
          <w:lang w:eastAsia="en-US"/>
        </w:rPr>
        <w:t>Казань, 2020 г.</w:t>
      </w:r>
    </w:p>
    <w:p w:rsidR="00B34E5F" w:rsidRPr="00BF041E" w:rsidRDefault="00B34E5F" w:rsidP="00BF041E">
      <w:pPr>
        <w:snapToGrid w:val="0"/>
        <w:jc w:val="both"/>
        <w:rPr>
          <w:rFonts w:eastAsia="Calibri"/>
          <w:sz w:val="26"/>
          <w:szCs w:val="26"/>
          <w:lang w:eastAsia="en-US"/>
        </w:rPr>
      </w:pPr>
    </w:p>
    <w:p w:rsidR="00B34E5F" w:rsidRPr="00BF041E" w:rsidRDefault="00B34E5F" w:rsidP="00BF041E">
      <w:pPr>
        <w:pStyle w:val="a3"/>
        <w:spacing w:before="0" w:beforeAutospacing="0" w:after="0" w:afterAutospacing="0"/>
        <w:jc w:val="both"/>
        <w:rPr>
          <w:sz w:val="26"/>
          <w:szCs w:val="26"/>
        </w:rPr>
      </w:pPr>
    </w:p>
    <w:sectPr w:rsidR="00B34E5F" w:rsidRPr="00BF041E" w:rsidSect="00BF041E">
      <w:footerReference w:type="default" r:id="rId12"/>
      <w:pgSz w:w="11906" w:h="16838"/>
      <w:pgMar w:top="1134" w:right="851" w:bottom="85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42BD" w:rsidRDefault="005042BD" w:rsidP="002F70F6">
      <w:r>
        <w:separator/>
      </w:r>
    </w:p>
  </w:endnote>
  <w:endnote w:type="continuationSeparator" w:id="1">
    <w:p w:rsidR="005042BD" w:rsidRDefault="005042BD" w:rsidP="002F70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ndale Sans UI">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61002A87" w:usb1="80000000" w:usb2="00000008" w:usb3="00000000" w:csb0="000101FF" w:csb1="00000000"/>
  </w:font>
  <w:font w:name="Calibri Light">
    <w:altName w:val="Arial"/>
    <w:charset w:val="CC"/>
    <w:family w:val="swiss"/>
    <w:pitch w:val="variable"/>
    <w:sig w:usb0="00000000" w:usb1="C000247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3322632"/>
      <w:docPartObj>
        <w:docPartGallery w:val="Page Numbers (Bottom of Page)"/>
        <w:docPartUnique/>
      </w:docPartObj>
    </w:sdtPr>
    <w:sdtContent>
      <w:p w:rsidR="002F70F6" w:rsidRDefault="00745F3A">
        <w:pPr>
          <w:pStyle w:val="ab"/>
          <w:jc w:val="right"/>
        </w:pPr>
        <w:r>
          <w:fldChar w:fldCharType="begin"/>
        </w:r>
        <w:r w:rsidR="002F70F6">
          <w:instrText>PAGE   \* MERGEFORMAT</w:instrText>
        </w:r>
        <w:r>
          <w:fldChar w:fldCharType="separate"/>
        </w:r>
        <w:r w:rsidR="009C3D11">
          <w:rPr>
            <w:noProof/>
          </w:rPr>
          <w:t>4</w:t>
        </w:r>
        <w:r>
          <w:fldChar w:fldCharType="end"/>
        </w:r>
      </w:p>
    </w:sdtContent>
  </w:sdt>
  <w:p w:rsidR="002F70F6" w:rsidRDefault="002F70F6">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42BD" w:rsidRDefault="005042BD" w:rsidP="002F70F6">
      <w:r>
        <w:separator/>
      </w:r>
    </w:p>
  </w:footnote>
  <w:footnote w:type="continuationSeparator" w:id="1">
    <w:p w:rsidR="005042BD" w:rsidRDefault="005042BD" w:rsidP="002F70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1288"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0F321EC8"/>
    <w:multiLevelType w:val="multilevel"/>
    <w:tmpl w:val="08D67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DE3676"/>
    <w:multiLevelType w:val="hybridMultilevel"/>
    <w:tmpl w:val="5210B2AC"/>
    <w:lvl w:ilvl="0" w:tplc="2118E520">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9">
    <w:nsid w:val="1FE554C1"/>
    <w:multiLevelType w:val="hybridMultilevel"/>
    <w:tmpl w:val="C5E0B5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4">
    <w:nsid w:val="2584037B"/>
    <w:multiLevelType w:val="hybridMultilevel"/>
    <w:tmpl w:val="611ABA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60A7546"/>
    <w:multiLevelType w:val="hybridMultilevel"/>
    <w:tmpl w:val="A1C69A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9133C16"/>
    <w:multiLevelType w:val="multilevel"/>
    <w:tmpl w:val="C31C8E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B4D447E"/>
    <w:multiLevelType w:val="multilevel"/>
    <w:tmpl w:val="D2B893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
    <w:nsid w:val="473215DF"/>
    <w:multiLevelType w:val="hybridMultilevel"/>
    <w:tmpl w:val="328EC8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0">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0614F1C"/>
    <w:multiLevelType w:val="hybridMultilevel"/>
    <w:tmpl w:val="B47C80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5AE2F7D"/>
    <w:multiLevelType w:val="hybridMultilevel"/>
    <w:tmpl w:val="17C41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CDF26D7"/>
    <w:multiLevelType w:val="hybridMultilevel"/>
    <w:tmpl w:val="50D67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9">
    <w:nsid w:val="65C17A34"/>
    <w:multiLevelType w:val="hybridMultilevel"/>
    <w:tmpl w:val="CBFAA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ADD7CB6"/>
    <w:multiLevelType w:val="hybridMultilevel"/>
    <w:tmpl w:val="D7FECA8A"/>
    <w:lvl w:ilvl="0" w:tplc="AF804232">
      <w:start w:val="1"/>
      <w:numFmt w:val="decimal"/>
      <w:suff w:val="space"/>
      <w:lvlText w:val="%1."/>
      <w:lvlJc w:val="left"/>
      <w:pPr>
        <w:ind w:left="340" w:hanging="34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2">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6D7B47DF"/>
    <w:multiLevelType w:val="hybridMultilevel"/>
    <w:tmpl w:val="8806F3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DFE0547"/>
    <w:multiLevelType w:val="hybridMultilevel"/>
    <w:tmpl w:val="50D67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3CA53DF"/>
    <w:multiLevelType w:val="hybridMultilevel"/>
    <w:tmpl w:val="3E42BD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nsid w:val="79870323"/>
    <w:multiLevelType w:val="multilevel"/>
    <w:tmpl w:val="131444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2"/>
  </w:num>
  <w:num w:numId="3">
    <w:abstractNumId w:val="31"/>
  </w:num>
  <w:num w:numId="4">
    <w:abstractNumId w:val="35"/>
  </w:num>
  <w:num w:numId="5">
    <w:abstractNumId w:val="20"/>
  </w:num>
  <w:num w:numId="6">
    <w:abstractNumId w:val="34"/>
  </w:num>
  <w:num w:numId="7">
    <w:abstractNumId w:val="10"/>
  </w:num>
  <w:num w:numId="8">
    <w:abstractNumId w:val="40"/>
  </w:num>
  <w:num w:numId="9">
    <w:abstractNumId w:val="7"/>
  </w:num>
  <w:num w:numId="10">
    <w:abstractNumId w:val="36"/>
  </w:num>
  <w:num w:numId="11">
    <w:abstractNumId w:val="25"/>
  </w:num>
  <w:num w:numId="12">
    <w:abstractNumId w:val="24"/>
  </w:num>
  <w:num w:numId="13">
    <w:abstractNumId w:val="30"/>
  </w:num>
  <w:num w:numId="14">
    <w:abstractNumId w:val="26"/>
  </w:num>
  <w:num w:numId="15">
    <w:abstractNumId w:val="16"/>
  </w:num>
  <w:num w:numId="16">
    <w:abstractNumId w:val="11"/>
  </w:num>
  <w:num w:numId="17">
    <w:abstractNumId w:val="27"/>
  </w:num>
  <w:num w:numId="18">
    <w:abstractNumId w:val="38"/>
  </w:num>
  <w:num w:numId="19">
    <w:abstractNumId w:val="0"/>
  </w:num>
  <w:num w:numId="20">
    <w:abstractNumId w:val="1"/>
  </w:num>
  <w:num w:numId="21">
    <w:abstractNumId w:val="3"/>
  </w:num>
  <w:num w:numId="22">
    <w:abstractNumId w:val="18"/>
  </w:num>
  <w:num w:numId="23">
    <w:abstractNumId w:val="2"/>
  </w:num>
  <w:num w:numId="24">
    <w:abstractNumId w:val="45"/>
  </w:num>
  <w:num w:numId="25">
    <w:abstractNumId w:val="42"/>
  </w:num>
  <w:num w:numId="26">
    <w:abstractNumId w:val="4"/>
  </w:num>
  <w:num w:numId="27">
    <w:abstractNumId w:val="29"/>
  </w:num>
  <w:num w:numId="28">
    <w:abstractNumId w:val="23"/>
  </w:num>
  <w:num w:numId="29">
    <w:abstractNumId w:val="17"/>
  </w:num>
  <w:num w:numId="30">
    <w:abstractNumId w:val="48"/>
  </w:num>
  <w:num w:numId="31">
    <w:abstractNumId w:val="39"/>
  </w:num>
  <w:num w:numId="32">
    <w:abstractNumId w:val="33"/>
  </w:num>
  <w:num w:numId="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num>
  <w:num w:numId="35">
    <w:abstractNumId w:val="43"/>
  </w:num>
  <w:num w:numId="36">
    <w:abstractNumId w:val="37"/>
  </w:num>
  <w:num w:numId="37">
    <w:abstractNumId w:val="44"/>
  </w:num>
  <w:num w:numId="38">
    <w:abstractNumId w:val="6"/>
  </w:num>
  <w:num w:numId="39">
    <w:abstractNumId w:val="47"/>
  </w:num>
  <w:num w:numId="40">
    <w:abstractNumId w:val="21"/>
  </w:num>
  <w:num w:numId="41">
    <w:abstractNumId w:val="22"/>
  </w:num>
  <w:num w:numId="42">
    <w:abstractNumId w:val="28"/>
  </w:num>
  <w:num w:numId="43">
    <w:abstractNumId w:val="32"/>
  </w:num>
  <w:num w:numId="44">
    <w:abstractNumId w:val="8"/>
  </w:num>
  <w:num w:numId="45">
    <w:abstractNumId w:val="14"/>
  </w:num>
  <w:num w:numId="46">
    <w:abstractNumId w:val="46"/>
  </w:num>
  <w:num w:numId="47">
    <w:abstractNumId w:val="15"/>
  </w:num>
  <w:num w:numId="48">
    <w:abstractNumId w:val="5"/>
  </w:num>
  <w:num w:numId="49">
    <w:abstractNumId w:val="19"/>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drawingGridHorizontalSpacing w:val="120"/>
  <w:displayHorizontalDrawingGridEvery w:val="2"/>
  <w:characterSpacingControl w:val="doNotCompress"/>
  <w:footnotePr>
    <w:footnote w:id="0"/>
    <w:footnote w:id="1"/>
  </w:footnotePr>
  <w:endnotePr>
    <w:endnote w:id="0"/>
    <w:endnote w:id="1"/>
  </w:endnotePr>
  <w:compat/>
  <w:rsids>
    <w:rsidRoot w:val="00EB5F5F"/>
    <w:rsid w:val="000035E5"/>
    <w:rsid w:val="0000649E"/>
    <w:rsid w:val="000115C2"/>
    <w:rsid w:val="00012DE9"/>
    <w:rsid w:val="00044380"/>
    <w:rsid w:val="00081E18"/>
    <w:rsid w:val="00093905"/>
    <w:rsid w:val="00096595"/>
    <w:rsid w:val="000A0C47"/>
    <w:rsid w:val="000B1751"/>
    <w:rsid w:val="000C1ECE"/>
    <w:rsid w:val="000E0BF7"/>
    <w:rsid w:val="000E28CB"/>
    <w:rsid w:val="0011157F"/>
    <w:rsid w:val="001374BC"/>
    <w:rsid w:val="0014632B"/>
    <w:rsid w:val="00153474"/>
    <w:rsid w:val="00163CB8"/>
    <w:rsid w:val="00185877"/>
    <w:rsid w:val="001A763E"/>
    <w:rsid w:val="001C291C"/>
    <w:rsid w:val="001F0851"/>
    <w:rsid w:val="001F2F2E"/>
    <w:rsid w:val="0021328C"/>
    <w:rsid w:val="00214214"/>
    <w:rsid w:val="0028088D"/>
    <w:rsid w:val="00294AB0"/>
    <w:rsid w:val="002A1374"/>
    <w:rsid w:val="002C1D91"/>
    <w:rsid w:val="002E3FAA"/>
    <w:rsid w:val="002F70F6"/>
    <w:rsid w:val="002F7424"/>
    <w:rsid w:val="0031137A"/>
    <w:rsid w:val="00322B59"/>
    <w:rsid w:val="0035710C"/>
    <w:rsid w:val="003725F7"/>
    <w:rsid w:val="003825CD"/>
    <w:rsid w:val="003A3D08"/>
    <w:rsid w:val="003D7AF3"/>
    <w:rsid w:val="003E7C61"/>
    <w:rsid w:val="003F65FF"/>
    <w:rsid w:val="004748CD"/>
    <w:rsid w:val="00474A96"/>
    <w:rsid w:val="004A40BD"/>
    <w:rsid w:val="004A4380"/>
    <w:rsid w:val="004B5D42"/>
    <w:rsid w:val="004E253F"/>
    <w:rsid w:val="005042BD"/>
    <w:rsid w:val="0051478B"/>
    <w:rsid w:val="00556FF2"/>
    <w:rsid w:val="0056618D"/>
    <w:rsid w:val="005723AC"/>
    <w:rsid w:val="0059532F"/>
    <w:rsid w:val="005971D5"/>
    <w:rsid w:val="005D3A34"/>
    <w:rsid w:val="005D3ABF"/>
    <w:rsid w:val="00621426"/>
    <w:rsid w:val="00626EF9"/>
    <w:rsid w:val="006527FF"/>
    <w:rsid w:val="006675C8"/>
    <w:rsid w:val="00676517"/>
    <w:rsid w:val="0069322F"/>
    <w:rsid w:val="006B1D61"/>
    <w:rsid w:val="006D3032"/>
    <w:rsid w:val="0073586B"/>
    <w:rsid w:val="00735D41"/>
    <w:rsid w:val="00745F3A"/>
    <w:rsid w:val="007600B4"/>
    <w:rsid w:val="007666AC"/>
    <w:rsid w:val="007F6F38"/>
    <w:rsid w:val="007F7DFF"/>
    <w:rsid w:val="00801178"/>
    <w:rsid w:val="00850F42"/>
    <w:rsid w:val="008575D7"/>
    <w:rsid w:val="008862F0"/>
    <w:rsid w:val="008A0DCD"/>
    <w:rsid w:val="008A6A54"/>
    <w:rsid w:val="008C40EA"/>
    <w:rsid w:val="008F0447"/>
    <w:rsid w:val="008F5F42"/>
    <w:rsid w:val="00907584"/>
    <w:rsid w:val="00910984"/>
    <w:rsid w:val="00911920"/>
    <w:rsid w:val="00920844"/>
    <w:rsid w:val="00922C08"/>
    <w:rsid w:val="009639D3"/>
    <w:rsid w:val="009772A4"/>
    <w:rsid w:val="009A3855"/>
    <w:rsid w:val="009C3D11"/>
    <w:rsid w:val="009D0120"/>
    <w:rsid w:val="009E62BC"/>
    <w:rsid w:val="00A017AE"/>
    <w:rsid w:val="00A13ECE"/>
    <w:rsid w:val="00A20621"/>
    <w:rsid w:val="00A35614"/>
    <w:rsid w:val="00A80D0E"/>
    <w:rsid w:val="00AB407D"/>
    <w:rsid w:val="00AD2035"/>
    <w:rsid w:val="00B1681C"/>
    <w:rsid w:val="00B34E5F"/>
    <w:rsid w:val="00BA6083"/>
    <w:rsid w:val="00BC233D"/>
    <w:rsid w:val="00BC680E"/>
    <w:rsid w:val="00BD4775"/>
    <w:rsid w:val="00BF041E"/>
    <w:rsid w:val="00C2246D"/>
    <w:rsid w:val="00C456D6"/>
    <w:rsid w:val="00C8344F"/>
    <w:rsid w:val="00C95E57"/>
    <w:rsid w:val="00CA7B97"/>
    <w:rsid w:val="00CD6928"/>
    <w:rsid w:val="00CF686B"/>
    <w:rsid w:val="00D0098D"/>
    <w:rsid w:val="00D13192"/>
    <w:rsid w:val="00D42E42"/>
    <w:rsid w:val="00D64288"/>
    <w:rsid w:val="00DD6193"/>
    <w:rsid w:val="00E37C5C"/>
    <w:rsid w:val="00E50E34"/>
    <w:rsid w:val="00E63608"/>
    <w:rsid w:val="00E926A4"/>
    <w:rsid w:val="00EA5EB5"/>
    <w:rsid w:val="00EA66F0"/>
    <w:rsid w:val="00EA6B31"/>
    <w:rsid w:val="00EB5F5F"/>
    <w:rsid w:val="00EB66EC"/>
    <w:rsid w:val="00EC5410"/>
    <w:rsid w:val="00ED4B87"/>
    <w:rsid w:val="00ED7DAB"/>
    <w:rsid w:val="00F21A2D"/>
    <w:rsid w:val="00F238BB"/>
    <w:rsid w:val="00F66541"/>
    <w:rsid w:val="00FB76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uiPriority w:val="39"/>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aliases w:val="Нумерованый список,List Paragraph1"/>
    <w:basedOn w:val="a"/>
    <w:link w:val="a8"/>
    <w:uiPriority w:val="34"/>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uiPriority w:val="59"/>
    <w:rsid w:val="00B34E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6">
    <w:name w:val="c6"/>
    <w:basedOn w:val="a0"/>
    <w:rsid w:val="009A3855"/>
  </w:style>
  <w:style w:type="paragraph" w:customStyle="1" w:styleId="c12">
    <w:name w:val="c12"/>
    <w:basedOn w:val="a"/>
    <w:rsid w:val="007F6F38"/>
    <w:pPr>
      <w:spacing w:before="100" w:beforeAutospacing="1" w:after="100" w:afterAutospacing="1"/>
    </w:pPr>
  </w:style>
  <w:style w:type="character" w:customStyle="1" w:styleId="c1">
    <w:name w:val="c1"/>
    <w:basedOn w:val="a0"/>
    <w:rsid w:val="007F6F38"/>
  </w:style>
  <w:style w:type="paragraph" w:customStyle="1" w:styleId="c75">
    <w:name w:val="c75"/>
    <w:basedOn w:val="a"/>
    <w:rsid w:val="007F6F38"/>
    <w:pPr>
      <w:spacing w:before="100" w:beforeAutospacing="1" w:after="100" w:afterAutospacing="1"/>
    </w:pPr>
  </w:style>
  <w:style w:type="table" w:customStyle="1" w:styleId="TableNormal">
    <w:name w:val="Table Normal"/>
    <w:uiPriority w:val="2"/>
    <w:semiHidden/>
    <w:unhideWhenUsed/>
    <w:qFormat/>
    <w:rsid w:val="0000649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9">
    <w:name w:val="header"/>
    <w:basedOn w:val="a"/>
    <w:link w:val="aa"/>
    <w:uiPriority w:val="99"/>
    <w:unhideWhenUsed/>
    <w:rsid w:val="002F70F6"/>
    <w:pPr>
      <w:tabs>
        <w:tab w:val="center" w:pos="4677"/>
        <w:tab w:val="right" w:pos="9355"/>
      </w:tabs>
    </w:pPr>
  </w:style>
  <w:style w:type="character" w:customStyle="1" w:styleId="aa">
    <w:name w:val="Верхний колонтитул Знак"/>
    <w:basedOn w:val="a0"/>
    <w:link w:val="a9"/>
    <w:uiPriority w:val="99"/>
    <w:rsid w:val="002F70F6"/>
    <w:rPr>
      <w:rFonts w:ascii="Times New Roman" w:eastAsia="Times New Roman" w:hAnsi="Times New Roman" w:cs="Times New Roman"/>
      <w:sz w:val="24"/>
      <w:szCs w:val="24"/>
      <w:lang w:eastAsia="ru-RU"/>
    </w:rPr>
  </w:style>
  <w:style w:type="paragraph" w:styleId="ab">
    <w:name w:val="footer"/>
    <w:aliases w:val="Нижний колонтитул Знак Знак Знак,Нижний колонтитул1,Нижний колонтитул Знак Знак"/>
    <w:basedOn w:val="a"/>
    <w:link w:val="ac"/>
    <w:uiPriority w:val="99"/>
    <w:unhideWhenUsed/>
    <w:rsid w:val="002F70F6"/>
    <w:pPr>
      <w:tabs>
        <w:tab w:val="center" w:pos="4677"/>
        <w:tab w:val="right" w:pos="9355"/>
      </w:tabs>
    </w:pPr>
  </w:style>
  <w:style w:type="character" w:customStyle="1" w:styleId="ac">
    <w:name w:val="Нижний колонтитул Знак"/>
    <w:aliases w:val="Нижний колонтитул Знак Знак Знак Знак,Нижний колонтитул1 Знак,Нижний колонтитул Знак Знак Знак1"/>
    <w:basedOn w:val="a0"/>
    <w:link w:val="ab"/>
    <w:uiPriority w:val="99"/>
    <w:rsid w:val="002F70F6"/>
    <w:rPr>
      <w:rFonts w:ascii="Times New Roman" w:eastAsia="Times New Roman" w:hAnsi="Times New Roman" w:cs="Times New Roman"/>
      <w:sz w:val="24"/>
      <w:szCs w:val="24"/>
      <w:lang w:eastAsia="ru-RU"/>
    </w:rPr>
  </w:style>
  <w:style w:type="character" w:styleId="ad">
    <w:name w:val="Strong"/>
    <w:uiPriority w:val="22"/>
    <w:qFormat/>
    <w:rsid w:val="00FB76E0"/>
    <w:rPr>
      <w:b/>
      <w:bCs/>
    </w:rPr>
  </w:style>
  <w:style w:type="character" w:customStyle="1" w:styleId="a8">
    <w:name w:val="Абзац списка Знак"/>
    <w:aliases w:val="Нумерованый список Знак,List Paragraph1 Знак"/>
    <w:link w:val="a7"/>
    <w:uiPriority w:val="34"/>
    <w:rsid w:val="00BF041E"/>
    <w:rPr>
      <w:rFonts w:ascii="Calibri" w:eastAsia="Calibri" w:hAnsi="Calibri" w:cs="Calibri"/>
      <w:sz w:val="24"/>
      <w:szCs w:val="24"/>
      <w:lang w:eastAsia="ru-RU"/>
    </w:rPr>
  </w:style>
  <w:style w:type="paragraph" w:styleId="3">
    <w:name w:val="toc 3"/>
    <w:basedOn w:val="a"/>
    <w:next w:val="a"/>
    <w:autoRedefine/>
    <w:uiPriority w:val="39"/>
    <w:qFormat/>
    <w:rsid w:val="00BF041E"/>
    <w:pPr>
      <w:tabs>
        <w:tab w:val="right" w:leader="dot" w:pos="10348"/>
      </w:tabs>
      <w:spacing w:line="360" w:lineRule="auto"/>
    </w:pPr>
  </w:style>
  <w:style w:type="paragraph" w:styleId="12">
    <w:name w:val="toc 1"/>
    <w:basedOn w:val="a"/>
    <w:next w:val="a"/>
    <w:autoRedefine/>
    <w:uiPriority w:val="39"/>
    <w:unhideWhenUsed/>
    <w:qFormat/>
    <w:rsid w:val="00BF041E"/>
    <w:pPr>
      <w:spacing w:after="100" w:line="276" w:lineRule="auto"/>
    </w:pPr>
    <w:rPr>
      <w:rFonts w:eastAsia="Calibri"/>
      <w:lang w:eastAsia="en-US"/>
    </w:rPr>
  </w:style>
  <w:style w:type="paragraph" w:styleId="ae">
    <w:name w:val="TOC Heading"/>
    <w:basedOn w:val="1"/>
    <w:next w:val="a"/>
    <w:uiPriority w:val="39"/>
    <w:semiHidden/>
    <w:unhideWhenUsed/>
    <w:qFormat/>
    <w:rsid w:val="00BF041E"/>
    <w:pPr>
      <w:keepLines/>
      <w:autoSpaceDE/>
      <w:autoSpaceDN/>
      <w:spacing w:before="480" w:line="276" w:lineRule="auto"/>
      <w:ind w:firstLine="0"/>
      <w:outlineLvl w:val="9"/>
    </w:pPr>
    <w:rPr>
      <w:rFonts w:asciiTheme="majorHAnsi" w:eastAsiaTheme="majorEastAsia" w:hAnsiTheme="majorHAnsi" w:cstheme="majorBidi"/>
      <w:b/>
      <w:bCs/>
      <w:color w:val="2E74B5" w:themeColor="accent1" w:themeShade="BF"/>
      <w:sz w:val="28"/>
      <w:szCs w:val="28"/>
      <w:lang w:eastAsia="en-US"/>
    </w:rPr>
  </w:style>
  <w:style w:type="paragraph" w:styleId="22">
    <w:name w:val="toc 2"/>
    <w:basedOn w:val="a"/>
    <w:next w:val="a"/>
    <w:autoRedefine/>
    <w:uiPriority w:val="39"/>
    <w:unhideWhenUsed/>
    <w:qFormat/>
    <w:rsid w:val="00BF041E"/>
    <w:pPr>
      <w:spacing w:after="100" w:line="276" w:lineRule="auto"/>
      <w:ind w:left="220"/>
    </w:pPr>
    <w:rPr>
      <w:rFonts w:asciiTheme="minorHAnsi" w:eastAsiaTheme="minorEastAsia" w:hAnsiTheme="minorHAnsi" w:cstheme="minorBidi"/>
      <w:sz w:val="22"/>
      <w:szCs w:val="22"/>
      <w:lang w:eastAsia="en-US"/>
    </w:rPr>
  </w:style>
  <w:style w:type="paragraph" w:styleId="af">
    <w:name w:val="Balloon Text"/>
    <w:basedOn w:val="a"/>
    <w:link w:val="af0"/>
    <w:uiPriority w:val="99"/>
    <w:semiHidden/>
    <w:unhideWhenUsed/>
    <w:rsid w:val="00BF041E"/>
    <w:rPr>
      <w:rFonts w:ascii="Tahoma" w:hAnsi="Tahoma" w:cs="Tahoma"/>
      <w:sz w:val="16"/>
      <w:szCs w:val="16"/>
    </w:rPr>
  </w:style>
  <w:style w:type="character" w:customStyle="1" w:styleId="af0">
    <w:name w:val="Текст выноски Знак"/>
    <w:basedOn w:val="a0"/>
    <w:link w:val="af"/>
    <w:uiPriority w:val="99"/>
    <w:semiHidden/>
    <w:rsid w:val="00BF041E"/>
    <w:rPr>
      <w:rFonts w:ascii="Tahoma" w:eastAsia="Times New Roman" w:hAnsi="Tahoma" w:cs="Tahoma"/>
      <w:sz w:val="16"/>
      <w:szCs w:val="16"/>
      <w:lang w:eastAsia="ru-RU"/>
    </w:rPr>
  </w:style>
  <w:style w:type="character" w:styleId="af1">
    <w:name w:val="Hyperlink"/>
    <w:basedOn w:val="a0"/>
    <w:uiPriority w:val="99"/>
    <w:unhideWhenUsed/>
    <w:rsid w:val="00BF041E"/>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514414695">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1833178128">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297447" TargetMode="External"/><Relationship Id="rId5" Type="http://schemas.openxmlformats.org/officeDocument/2006/relationships/webSettings" Target="webSettings.xml"/><Relationship Id="rId10" Type="http://schemas.openxmlformats.org/officeDocument/2006/relationships/hyperlink" Target="https://znanium.com/catalog/product/1098798" TargetMode="External"/><Relationship Id="rId4" Type="http://schemas.openxmlformats.org/officeDocument/2006/relationships/settings" Target="settings.xml"/><Relationship Id="rId9" Type="http://schemas.openxmlformats.org/officeDocument/2006/relationships/hyperlink" Target="https://znanium.com/catalog/document?id=3630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83F33-229D-4DE5-B1A3-2BDDEAB33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845</TotalTime>
  <Pages>27</Pages>
  <Words>9026</Words>
  <Characters>51454</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Admin</cp:lastModifiedBy>
  <cp:revision>83</cp:revision>
  <dcterms:created xsi:type="dcterms:W3CDTF">2020-02-01T13:28:00Z</dcterms:created>
  <dcterms:modified xsi:type="dcterms:W3CDTF">2022-04-11T19:43:00Z</dcterms:modified>
</cp:coreProperties>
</file>